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7A6B" w14:textId="576F2E38" w:rsidR="00C025D2" w:rsidRPr="009D7FBA" w:rsidRDefault="009A098D" w:rsidP="009D7FBA">
      <w:pPr>
        <w:spacing w:line="276" w:lineRule="auto"/>
        <w:jc w:val="center"/>
        <w:rPr>
          <w:rFonts w:ascii="Arial" w:eastAsia="Arial" w:hAnsi="Arial" w:cs="Arial"/>
          <w:b/>
          <w:sz w:val="36"/>
          <w:szCs w:val="36"/>
          <w:lang w:val="es-BO"/>
        </w:rPr>
      </w:pPr>
      <w:r w:rsidRPr="009D7FBA">
        <w:rPr>
          <w:rFonts w:ascii="Arial" w:eastAsia="Arial" w:hAnsi="Arial" w:cs="Arial"/>
          <w:b/>
          <w:bCs/>
          <w:sz w:val="36"/>
          <w:szCs w:val="36"/>
          <w:lang w:val="es-BO"/>
        </w:rPr>
        <w:t xml:space="preserve">COTECHI </w:t>
      </w:r>
      <w:r w:rsidR="00E8357B" w:rsidRPr="009D7FBA">
        <w:rPr>
          <w:rFonts w:ascii="Arial" w:eastAsia="Arial" w:hAnsi="Arial" w:cs="Arial"/>
          <w:sz w:val="36"/>
          <w:szCs w:val="36"/>
          <w:lang w:val="es-BO"/>
        </w:rPr>
        <w:t xml:space="preserve">se coronó campeón </w:t>
      </w:r>
      <w:r w:rsidR="00E8357B" w:rsidRPr="009D7FBA">
        <w:rPr>
          <w:rFonts w:ascii="Arial" w:eastAsia="Arial" w:hAnsi="Arial" w:cs="Arial"/>
          <w:sz w:val="36"/>
          <w:szCs w:val="36"/>
          <w:shd w:val="clear" w:color="auto" w:fill="FDFDFD"/>
          <w:lang w:val="es-BO"/>
        </w:rPr>
        <w:t>de las finales nacionales de GATORADE</w:t>
      </w:r>
      <w:r w:rsidR="00E8357B" w:rsidRPr="009D7FBA">
        <w:rPr>
          <w:rFonts w:ascii="Arial" w:eastAsia="Arial" w:hAnsi="Arial" w:cs="Arial"/>
          <w:sz w:val="36"/>
          <w:szCs w:val="36"/>
          <w:lang w:val="es-BO"/>
        </w:rPr>
        <w:t xml:space="preserve">® 5v5 en </w:t>
      </w:r>
      <w:r w:rsidRPr="009D7FBA">
        <w:rPr>
          <w:rFonts w:ascii="Arial" w:eastAsia="Arial" w:hAnsi="Arial" w:cs="Arial"/>
          <w:sz w:val="36"/>
          <w:szCs w:val="36"/>
          <w:lang w:val="es-BO"/>
        </w:rPr>
        <w:t>Santa Cruz de la Sierra</w:t>
      </w:r>
    </w:p>
    <w:p w14:paraId="3B5D1E7E" w14:textId="77777777" w:rsidR="00E8357B" w:rsidRPr="009A098D" w:rsidRDefault="00E8357B" w:rsidP="009D7FBA">
      <w:pPr>
        <w:spacing w:line="276" w:lineRule="auto"/>
        <w:jc w:val="center"/>
        <w:rPr>
          <w:rFonts w:ascii="Arial" w:eastAsia="Arial" w:hAnsi="Arial" w:cs="Arial"/>
          <w:b/>
          <w:lang w:val="es-BO"/>
        </w:rPr>
      </w:pPr>
    </w:p>
    <w:p w14:paraId="78BE6607" w14:textId="2EACCC45" w:rsidR="00E8357B" w:rsidRPr="009D7FBA" w:rsidRDefault="00E8357B" w:rsidP="009D7FBA">
      <w:pPr>
        <w:spacing w:line="276" w:lineRule="auto"/>
        <w:rPr>
          <w:rFonts w:ascii="Arial" w:eastAsia="Arial" w:hAnsi="Arial" w:cs="Arial"/>
          <w:b/>
          <w:bCs/>
          <w:i/>
          <w:lang w:val="es-ES"/>
        </w:rPr>
      </w:pPr>
      <w:r w:rsidRPr="009D7FBA">
        <w:rPr>
          <w:rFonts w:asciiTheme="minorBidi" w:hAnsiTheme="minorBidi" w:cstheme="minorBidi"/>
          <w:b/>
          <w:bCs/>
          <w:i/>
          <w:lang w:val="es-US"/>
        </w:rPr>
        <w:t>Los ganadores de</w:t>
      </w:r>
      <w:r w:rsidRPr="009D7FBA">
        <w:rPr>
          <w:b/>
          <w:bCs/>
          <w:i/>
          <w:lang w:val="es-US"/>
        </w:rPr>
        <w:t xml:space="preserve"> </w:t>
      </w:r>
      <w:r w:rsidR="009A098D" w:rsidRPr="009D7FBA">
        <w:rPr>
          <w:rFonts w:ascii="Arial" w:eastAsia="Arial" w:hAnsi="Arial" w:cs="Arial"/>
          <w:b/>
          <w:bCs/>
          <w:i/>
          <w:lang w:val="es-US"/>
        </w:rPr>
        <w:t xml:space="preserve">Bolivia </w:t>
      </w:r>
      <w:r w:rsidRPr="009D7FBA">
        <w:rPr>
          <w:rFonts w:ascii="Arial" w:eastAsia="Arial" w:hAnsi="Arial" w:cs="Arial"/>
          <w:b/>
          <w:bCs/>
          <w:i/>
          <w:lang w:val="es-US"/>
        </w:rPr>
        <w:t xml:space="preserve">avanzan a las finales globales del </w:t>
      </w:r>
      <w:r w:rsidR="0048653B" w:rsidRPr="009D7FBA">
        <w:rPr>
          <w:rFonts w:ascii="Arial" w:eastAsia="Arial" w:hAnsi="Arial" w:cs="Arial"/>
          <w:b/>
          <w:bCs/>
          <w:i/>
          <w:lang w:val="es-US"/>
        </w:rPr>
        <w:t xml:space="preserve">30 y </w:t>
      </w:r>
      <w:r w:rsidRPr="009D7FBA">
        <w:rPr>
          <w:rFonts w:ascii="Arial" w:eastAsia="Arial" w:hAnsi="Arial" w:cs="Arial"/>
          <w:b/>
          <w:bCs/>
          <w:i/>
          <w:lang w:val="es-US"/>
        </w:rPr>
        <w:t>31 de mayo en Madrid, España</w:t>
      </w:r>
      <w:r w:rsidR="0048653B" w:rsidRPr="009D7FBA">
        <w:rPr>
          <w:rFonts w:ascii="Arial" w:eastAsia="Arial" w:hAnsi="Arial" w:cs="Arial"/>
          <w:b/>
          <w:bCs/>
          <w:i/>
          <w:lang w:val="es-US"/>
        </w:rPr>
        <w:t>.</w:t>
      </w:r>
      <w:r w:rsidRPr="009D7FBA">
        <w:rPr>
          <w:rFonts w:ascii="Arial" w:eastAsia="Arial" w:hAnsi="Arial" w:cs="Arial"/>
          <w:b/>
          <w:bCs/>
          <w:i/>
          <w:lang w:val="es-US"/>
        </w:rPr>
        <w:t xml:space="preserve"> </w:t>
      </w:r>
    </w:p>
    <w:p w14:paraId="72794F41" w14:textId="77777777" w:rsidR="00E8357B" w:rsidRPr="00F43868" w:rsidRDefault="00E8357B" w:rsidP="009D7FBA">
      <w:pPr>
        <w:pBdr>
          <w:top w:val="nil"/>
          <w:left w:val="nil"/>
          <w:bottom w:val="nil"/>
          <w:right w:val="nil"/>
          <w:between w:val="nil"/>
        </w:pBdr>
        <w:spacing w:line="276" w:lineRule="auto"/>
        <w:rPr>
          <w:rFonts w:ascii="Arial" w:eastAsia="Arial" w:hAnsi="Arial" w:cs="Arial"/>
          <w:b/>
          <w:highlight w:val="yellow"/>
          <w:lang w:val="es-ES"/>
        </w:rPr>
      </w:pPr>
    </w:p>
    <w:p w14:paraId="41B25BD9" w14:textId="05035AAA" w:rsidR="00C71F28" w:rsidRPr="00F43868" w:rsidRDefault="009D7FBA" w:rsidP="009D7FBA">
      <w:pPr>
        <w:pBdr>
          <w:top w:val="nil"/>
          <w:left w:val="nil"/>
          <w:bottom w:val="nil"/>
          <w:right w:val="nil"/>
          <w:between w:val="nil"/>
        </w:pBdr>
        <w:spacing w:line="276" w:lineRule="auto"/>
        <w:jc w:val="both"/>
        <w:rPr>
          <w:rFonts w:ascii="Arial" w:eastAsia="Arial" w:hAnsi="Arial" w:cs="Arial"/>
          <w:color w:val="000000"/>
          <w:lang w:val="es-ES"/>
        </w:rPr>
      </w:pPr>
      <w:r>
        <w:rPr>
          <w:rFonts w:ascii="Arial" w:eastAsia="Arial" w:hAnsi="Arial" w:cs="Arial"/>
          <w:b/>
          <w:bCs/>
          <w:color w:val="FF0000"/>
          <w:lang w:val="es-ES"/>
        </w:rPr>
        <w:t>Santa Cruz de la Sierra</w:t>
      </w:r>
      <w:r w:rsidR="00E8357B" w:rsidRPr="00F43868">
        <w:rPr>
          <w:rFonts w:ascii="Arial" w:eastAsia="Arial" w:hAnsi="Arial" w:cs="Arial"/>
          <w:b/>
          <w:bCs/>
          <w:color w:val="FF0000"/>
          <w:lang w:val="es-ES"/>
        </w:rPr>
        <w:t xml:space="preserve">, </w:t>
      </w:r>
      <w:r w:rsidR="0048653B">
        <w:rPr>
          <w:rFonts w:ascii="Arial" w:eastAsia="Arial" w:hAnsi="Arial" w:cs="Arial"/>
          <w:b/>
          <w:bCs/>
          <w:color w:val="FF0000"/>
          <w:lang w:val="es-ES"/>
        </w:rPr>
        <w:t>1</w:t>
      </w:r>
      <w:r w:rsidR="009A098D">
        <w:rPr>
          <w:rFonts w:ascii="Arial" w:eastAsia="Arial" w:hAnsi="Arial" w:cs="Arial"/>
          <w:b/>
          <w:bCs/>
          <w:color w:val="FF0000"/>
          <w:lang w:val="es-ES"/>
        </w:rPr>
        <w:t xml:space="preserve">5 de </w:t>
      </w:r>
      <w:r w:rsidR="0048653B">
        <w:rPr>
          <w:rFonts w:ascii="Arial" w:eastAsia="Arial" w:hAnsi="Arial" w:cs="Arial"/>
          <w:b/>
          <w:bCs/>
          <w:color w:val="FF0000"/>
          <w:lang w:val="es-ES"/>
        </w:rPr>
        <w:t>mayo</w:t>
      </w:r>
      <w:r w:rsidR="009A098D">
        <w:rPr>
          <w:rFonts w:ascii="Arial" w:eastAsia="Arial" w:hAnsi="Arial" w:cs="Arial"/>
          <w:b/>
          <w:bCs/>
          <w:color w:val="FF0000"/>
          <w:lang w:val="es-ES"/>
        </w:rPr>
        <w:t xml:space="preserve"> de 2019</w:t>
      </w:r>
      <w:r>
        <w:rPr>
          <w:rFonts w:ascii="Arial" w:eastAsia="Arial" w:hAnsi="Arial" w:cs="Arial"/>
          <w:color w:val="000000"/>
          <w:lang w:val="es-US"/>
        </w:rPr>
        <w:t>.-</w:t>
      </w:r>
      <w:r w:rsidR="00E8357B" w:rsidRPr="00F43868">
        <w:rPr>
          <w:rFonts w:ascii="Arial" w:eastAsia="Arial" w:hAnsi="Arial" w:cs="Arial"/>
          <w:color w:val="000000"/>
          <w:lang w:val="es-US"/>
        </w:rPr>
        <w:t xml:space="preserve"> </w:t>
      </w:r>
      <w:r w:rsidR="009A098D" w:rsidRPr="00BA40D4">
        <w:rPr>
          <w:rFonts w:ascii="Arial" w:eastAsia="Arial" w:hAnsi="Arial" w:cs="Arial"/>
          <w:b/>
          <w:color w:val="000000"/>
          <w:lang w:val="es-US"/>
        </w:rPr>
        <w:t>COTECHI</w:t>
      </w:r>
      <w:r w:rsidR="00E8357B" w:rsidRPr="00F43868">
        <w:rPr>
          <w:rFonts w:ascii="Arial" w:eastAsia="Arial" w:hAnsi="Arial" w:cs="Arial"/>
          <w:color w:val="000000"/>
          <w:szCs w:val="22"/>
          <w:lang w:val="es-US"/>
        </w:rPr>
        <w:t xml:space="preserve"> se coronó como campeón nacional del </w:t>
      </w:r>
      <w:r w:rsidR="00E8357B" w:rsidRPr="00F43868">
        <w:rPr>
          <w:rFonts w:ascii="Arial" w:eastAsia="Arial" w:hAnsi="Arial" w:cs="Arial"/>
          <w:color w:val="000000"/>
          <w:lang w:val="es-US"/>
        </w:rPr>
        <w:t>Torneo de Fútbol Gatorade® 5v5 y continuará para representar a</w:t>
      </w:r>
      <w:r w:rsidR="009A098D">
        <w:rPr>
          <w:rFonts w:ascii="Arial" w:eastAsia="Arial" w:hAnsi="Arial" w:cs="Arial"/>
          <w:color w:val="000000"/>
          <w:lang w:val="es-US"/>
        </w:rPr>
        <w:t xml:space="preserve"> Bolivia </w:t>
      </w:r>
      <w:r w:rsidR="00E8357B" w:rsidRPr="00F43868">
        <w:rPr>
          <w:rFonts w:ascii="Arial" w:eastAsia="Arial" w:hAnsi="Arial" w:cs="Arial"/>
          <w:color w:val="000000"/>
          <w:lang w:val="es-US"/>
        </w:rPr>
        <w:t>en las finales globales en Madrid, España, a fines de mayo. Gatorade</w:t>
      </w:r>
      <w:r w:rsidR="00E8357B" w:rsidRPr="00F43868">
        <w:rPr>
          <w:rFonts w:ascii="Arial" w:eastAsia="Arial" w:hAnsi="Arial" w:cs="Arial"/>
          <w:i/>
          <w:iCs/>
          <w:color w:val="000000"/>
          <w:lang w:val="es-US"/>
        </w:rPr>
        <w:t>®</w:t>
      </w:r>
      <w:r w:rsidR="00E8357B" w:rsidRPr="00F43868">
        <w:rPr>
          <w:rFonts w:ascii="Arial" w:eastAsia="Arial" w:hAnsi="Arial" w:cs="Arial"/>
          <w:color w:val="000000"/>
          <w:lang w:val="es-US"/>
        </w:rPr>
        <w:t xml:space="preserve"> fue el anfitrión de las finales nacionales del torneo en </w:t>
      </w:r>
      <w:r w:rsidR="009A098D">
        <w:rPr>
          <w:rFonts w:ascii="Arial" w:eastAsia="Arial" w:hAnsi="Arial" w:cs="Arial"/>
          <w:color w:val="000000"/>
          <w:lang w:val="es-US"/>
        </w:rPr>
        <w:t xml:space="preserve">Santa Cruz de la Sierra, Bolivia. </w:t>
      </w:r>
      <w:r w:rsidR="00E8357B" w:rsidRPr="00F43868">
        <w:rPr>
          <w:rFonts w:ascii="Arial" w:eastAsia="Arial" w:hAnsi="Arial" w:cs="Arial"/>
          <w:b/>
          <w:bCs/>
          <w:color w:val="000000"/>
          <w:lang w:val="es-US"/>
        </w:rPr>
        <w:t xml:space="preserve"> </w:t>
      </w:r>
    </w:p>
    <w:p w14:paraId="6A70EB85" w14:textId="647C7EEA" w:rsidR="00C71F28" w:rsidRPr="00F43868" w:rsidRDefault="00C71F28" w:rsidP="009D7FBA">
      <w:pPr>
        <w:pBdr>
          <w:top w:val="nil"/>
          <w:left w:val="nil"/>
          <w:bottom w:val="nil"/>
          <w:right w:val="nil"/>
          <w:between w:val="nil"/>
        </w:pBdr>
        <w:spacing w:line="276" w:lineRule="auto"/>
        <w:jc w:val="both"/>
        <w:rPr>
          <w:rFonts w:ascii="Arial" w:eastAsia="Arial" w:hAnsi="Arial" w:cs="Arial"/>
          <w:color w:val="000000"/>
          <w:szCs w:val="22"/>
          <w:lang w:val="es-ES"/>
        </w:rPr>
      </w:pPr>
    </w:p>
    <w:p w14:paraId="0FADE1FB" w14:textId="52F998A2" w:rsidR="002B6C89" w:rsidRPr="006B25EC" w:rsidRDefault="009A098D" w:rsidP="009D7FBA">
      <w:pPr>
        <w:pBdr>
          <w:top w:val="nil"/>
          <w:left w:val="nil"/>
          <w:bottom w:val="nil"/>
          <w:right w:val="nil"/>
          <w:between w:val="nil"/>
        </w:pBdr>
        <w:spacing w:line="276" w:lineRule="auto"/>
        <w:jc w:val="both"/>
        <w:rPr>
          <w:rFonts w:ascii="Arial" w:eastAsia="Arial" w:hAnsi="Arial" w:cs="Arial"/>
          <w:color w:val="000000" w:themeColor="text1"/>
          <w:szCs w:val="22"/>
          <w:highlight w:val="yellow"/>
          <w:lang w:val="es-BO"/>
        </w:rPr>
      </w:pPr>
      <w:r w:rsidRPr="00F43868">
        <w:rPr>
          <w:rFonts w:ascii="Arial" w:eastAsia="Arial" w:hAnsi="Arial" w:cs="Arial"/>
          <w:lang w:val="es-US"/>
        </w:rPr>
        <w:t xml:space="preserve">La edición del torneo de este </w:t>
      </w:r>
      <w:r>
        <w:rPr>
          <w:rFonts w:ascii="Arial" w:eastAsia="Arial" w:hAnsi="Arial" w:cs="Arial"/>
          <w:lang w:val="es-US"/>
        </w:rPr>
        <w:t>año en Bolivia comenzó el 8 de febrero</w:t>
      </w:r>
      <w:r w:rsidRPr="00F43868">
        <w:rPr>
          <w:rFonts w:ascii="Arial" w:eastAsia="Arial" w:hAnsi="Arial" w:cs="Arial"/>
          <w:lang w:val="es-US"/>
        </w:rPr>
        <w:t xml:space="preserve">, </w:t>
      </w:r>
      <w:r>
        <w:rPr>
          <w:rFonts w:ascii="Arial" w:eastAsia="Arial" w:hAnsi="Arial" w:cs="Arial"/>
          <w:lang w:val="es-US"/>
        </w:rPr>
        <w:t>d</w:t>
      </w:r>
      <w:r>
        <w:rPr>
          <w:rFonts w:ascii="Arial" w:eastAsia="Arial" w:hAnsi="Arial" w:cs="Arial"/>
          <w:color w:val="000000"/>
          <w:szCs w:val="22"/>
          <w:lang w:val="es-US"/>
        </w:rPr>
        <w:t>urante el 23 y 24 de marzo, 72</w:t>
      </w:r>
      <w:r w:rsidR="002B6C89" w:rsidRPr="00F43868">
        <w:rPr>
          <w:rFonts w:ascii="Arial" w:eastAsia="Arial" w:hAnsi="Arial" w:cs="Arial"/>
          <w:color w:val="000000" w:themeColor="text1"/>
          <w:lang w:val="es-US"/>
        </w:rPr>
        <w:t xml:space="preserve"> </w:t>
      </w:r>
      <w:r w:rsidR="002B6C89" w:rsidRPr="00F43868">
        <w:rPr>
          <w:rFonts w:ascii="Arial" w:eastAsia="Arial" w:hAnsi="Arial" w:cs="Arial"/>
          <w:color w:val="000000" w:themeColor="text1"/>
          <w:szCs w:val="22"/>
          <w:lang w:val="es-US"/>
        </w:rPr>
        <w:t xml:space="preserve">jugadores de </w:t>
      </w:r>
      <w:r>
        <w:rPr>
          <w:rFonts w:ascii="Arial" w:eastAsia="Arial" w:hAnsi="Arial" w:cs="Arial"/>
          <w:color w:val="000000" w:themeColor="text1"/>
          <w:szCs w:val="22"/>
          <w:lang w:val="es-US"/>
        </w:rPr>
        <w:t xml:space="preserve">12 </w:t>
      </w:r>
      <w:r w:rsidR="002B6C89" w:rsidRPr="00F43868">
        <w:rPr>
          <w:rFonts w:ascii="Arial" w:eastAsia="Arial" w:hAnsi="Arial" w:cs="Arial"/>
          <w:color w:val="000000" w:themeColor="text1"/>
          <w:lang w:val="es-US"/>
        </w:rPr>
        <w:t xml:space="preserve">equipos </w:t>
      </w:r>
      <w:r w:rsidR="003A6329">
        <w:rPr>
          <w:rFonts w:ascii="Arial" w:eastAsia="Arial" w:hAnsi="Arial" w:cs="Arial"/>
          <w:color w:val="000000" w:themeColor="text1"/>
          <w:lang w:val="es-US"/>
        </w:rPr>
        <w:t>compitieron</w:t>
      </w:r>
      <w:r w:rsidR="002B6C89" w:rsidRPr="00F43868">
        <w:rPr>
          <w:rFonts w:ascii="Arial" w:eastAsia="Arial" w:hAnsi="Arial" w:cs="Arial"/>
          <w:color w:val="000000" w:themeColor="text1"/>
          <w:szCs w:val="22"/>
          <w:lang w:val="es-US"/>
        </w:rPr>
        <w:t xml:space="preserve"> para tener la oportunidad de ir a las finales globales en Madrid, España.</w:t>
      </w:r>
      <w:r w:rsidR="001E5BE1">
        <w:rPr>
          <w:rFonts w:ascii="Arial" w:eastAsia="Arial" w:hAnsi="Arial" w:cs="Arial"/>
          <w:color w:val="000000" w:themeColor="text1"/>
          <w:szCs w:val="22"/>
          <w:lang w:val="es-US"/>
        </w:rPr>
        <w:t xml:space="preserve"> </w:t>
      </w:r>
      <w:r w:rsidR="00683AFF">
        <w:rPr>
          <w:rFonts w:ascii="Arial" w:eastAsia="Arial" w:hAnsi="Arial" w:cs="Arial"/>
          <w:color w:val="000000" w:themeColor="text1"/>
          <w:szCs w:val="22"/>
          <w:lang w:val="es-US"/>
        </w:rPr>
        <w:t>En la final los</w:t>
      </w:r>
      <w:r w:rsidR="001E5BE1" w:rsidRPr="003F1BBC">
        <w:rPr>
          <w:rFonts w:ascii="Arial" w:eastAsia="Arial" w:hAnsi="Arial" w:cs="Arial"/>
          <w:color w:val="000000" w:themeColor="text1"/>
          <w:szCs w:val="22"/>
          <w:lang w:val="es-US"/>
        </w:rPr>
        <w:t xml:space="preserve"> equipo</w:t>
      </w:r>
      <w:r w:rsidR="00683AFF">
        <w:rPr>
          <w:rFonts w:ascii="Arial" w:eastAsia="Arial" w:hAnsi="Arial" w:cs="Arial"/>
          <w:color w:val="000000" w:themeColor="text1"/>
          <w:szCs w:val="22"/>
          <w:lang w:val="es-US"/>
        </w:rPr>
        <w:t xml:space="preserve">s </w:t>
      </w:r>
      <w:proofErr w:type="spellStart"/>
      <w:r w:rsidR="00683AFF">
        <w:rPr>
          <w:rFonts w:ascii="Arial" w:eastAsia="Arial" w:hAnsi="Arial" w:cs="Arial"/>
          <w:color w:val="000000" w:themeColor="text1"/>
          <w:szCs w:val="22"/>
          <w:lang w:val="es-US"/>
        </w:rPr>
        <w:t>Cotechi</w:t>
      </w:r>
      <w:proofErr w:type="spellEnd"/>
      <w:r w:rsidR="00683AFF">
        <w:rPr>
          <w:rFonts w:ascii="Arial" w:eastAsia="Arial" w:hAnsi="Arial" w:cs="Arial"/>
          <w:color w:val="000000" w:themeColor="text1"/>
          <w:szCs w:val="22"/>
          <w:lang w:val="es-US"/>
        </w:rPr>
        <w:t xml:space="preserve"> </w:t>
      </w:r>
      <w:proofErr w:type="gramStart"/>
      <w:r w:rsidR="00683AFF">
        <w:rPr>
          <w:rFonts w:ascii="Arial" w:eastAsia="Arial" w:hAnsi="Arial" w:cs="Arial"/>
          <w:color w:val="000000" w:themeColor="text1"/>
          <w:szCs w:val="22"/>
          <w:lang w:val="es-US"/>
        </w:rPr>
        <w:t xml:space="preserve">y </w:t>
      </w:r>
      <w:r w:rsidR="001E5BE1" w:rsidRPr="003F1BBC">
        <w:rPr>
          <w:rFonts w:ascii="Arial" w:eastAsia="Arial" w:hAnsi="Arial" w:cs="Arial"/>
          <w:color w:val="000000" w:themeColor="text1"/>
          <w:szCs w:val="22"/>
          <w:lang w:val="es-US"/>
        </w:rPr>
        <w:t xml:space="preserve"> </w:t>
      </w:r>
      <w:proofErr w:type="spellStart"/>
      <w:r w:rsidR="001E5BE1" w:rsidRPr="003F1BBC">
        <w:rPr>
          <w:rFonts w:ascii="Arial" w:eastAsia="Arial" w:hAnsi="Arial" w:cs="Arial"/>
          <w:color w:val="000000" w:themeColor="text1"/>
          <w:szCs w:val="22"/>
          <w:lang w:val="es-US"/>
        </w:rPr>
        <w:t>Gu</w:t>
      </w:r>
      <w:r w:rsidR="00683AFF">
        <w:rPr>
          <w:rFonts w:ascii="Arial" w:eastAsia="Arial" w:hAnsi="Arial" w:cs="Arial"/>
          <w:color w:val="000000" w:themeColor="text1"/>
          <w:szCs w:val="22"/>
          <w:lang w:val="es-US"/>
        </w:rPr>
        <w:t>ayareco</w:t>
      </w:r>
      <w:proofErr w:type="spellEnd"/>
      <w:proofErr w:type="gramEnd"/>
      <w:r w:rsidR="001E5BE1" w:rsidRPr="003F1BBC">
        <w:rPr>
          <w:rFonts w:ascii="Arial" w:eastAsia="Arial" w:hAnsi="Arial" w:cs="Arial"/>
          <w:color w:val="000000" w:themeColor="text1"/>
          <w:szCs w:val="22"/>
          <w:lang w:val="es-US"/>
        </w:rPr>
        <w:t xml:space="preserve"> sudaron </w:t>
      </w:r>
      <w:r w:rsidR="003F1BBC" w:rsidRPr="003F1BBC">
        <w:rPr>
          <w:rFonts w:ascii="Arial" w:eastAsia="Arial" w:hAnsi="Arial" w:cs="Arial"/>
          <w:color w:val="000000" w:themeColor="text1"/>
          <w:szCs w:val="22"/>
          <w:lang w:val="es-US"/>
        </w:rPr>
        <w:t>la camiseta en un partido que termino en empate 3-3 con un tiempo extra de 5</w:t>
      </w:r>
      <w:r w:rsidR="009D7FBA">
        <w:rPr>
          <w:rFonts w:ascii="Arial" w:eastAsia="Arial" w:hAnsi="Arial" w:cs="Arial"/>
          <w:color w:val="000000" w:themeColor="text1"/>
          <w:szCs w:val="22"/>
          <w:lang w:val="es-US"/>
        </w:rPr>
        <w:t xml:space="preserve"> </w:t>
      </w:r>
      <w:r w:rsidR="003F1BBC" w:rsidRPr="003F1BBC">
        <w:rPr>
          <w:rFonts w:ascii="Arial" w:eastAsia="Arial" w:hAnsi="Arial" w:cs="Arial"/>
          <w:color w:val="000000" w:themeColor="text1"/>
          <w:szCs w:val="22"/>
          <w:lang w:val="es-US"/>
        </w:rPr>
        <w:t>min</w:t>
      </w:r>
      <w:r w:rsidR="009D7FBA">
        <w:rPr>
          <w:rFonts w:ascii="Arial" w:eastAsia="Arial" w:hAnsi="Arial" w:cs="Arial"/>
          <w:color w:val="000000" w:themeColor="text1"/>
          <w:szCs w:val="22"/>
          <w:lang w:val="es-US"/>
        </w:rPr>
        <w:t>utos</w:t>
      </w:r>
      <w:r w:rsidR="003F1BBC" w:rsidRPr="003F1BBC">
        <w:rPr>
          <w:rFonts w:ascii="Arial" w:eastAsia="Arial" w:hAnsi="Arial" w:cs="Arial"/>
          <w:color w:val="000000" w:themeColor="text1"/>
          <w:szCs w:val="22"/>
          <w:lang w:val="es-US"/>
        </w:rPr>
        <w:t xml:space="preserve"> por lado y definiendo quien </w:t>
      </w:r>
      <w:r w:rsidR="00683AFF" w:rsidRPr="003F1BBC">
        <w:rPr>
          <w:rFonts w:ascii="Arial" w:eastAsia="Arial" w:hAnsi="Arial" w:cs="Arial"/>
          <w:color w:val="000000" w:themeColor="text1"/>
          <w:szCs w:val="22"/>
          <w:lang w:val="es-US"/>
        </w:rPr>
        <w:t>salía</w:t>
      </w:r>
      <w:r w:rsidR="003F1BBC" w:rsidRPr="003F1BBC">
        <w:rPr>
          <w:rFonts w:ascii="Arial" w:eastAsia="Arial" w:hAnsi="Arial" w:cs="Arial"/>
          <w:color w:val="000000" w:themeColor="text1"/>
          <w:szCs w:val="22"/>
          <w:lang w:val="es-US"/>
        </w:rPr>
        <w:t xml:space="preserve"> ganador en </w:t>
      </w:r>
      <w:r w:rsidR="00683AFF">
        <w:rPr>
          <w:rFonts w:ascii="Arial" w:eastAsia="Arial" w:hAnsi="Arial" w:cs="Arial"/>
          <w:color w:val="000000" w:themeColor="text1"/>
          <w:szCs w:val="22"/>
          <w:lang w:val="es-US"/>
        </w:rPr>
        <w:t xml:space="preserve">penales, ganando el equipo </w:t>
      </w:r>
      <w:r w:rsidR="00BA40D4" w:rsidRPr="00BA40D4">
        <w:rPr>
          <w:rFonts w:ascii="Arial" w:eastAsia="Arial" w:hAnsi="Arial" w:cs="Arial"/>
          <w:b/>
          <w:color w:val="000000" w:themeColor="text1"/>
          <w:szCs w:val="22"/>
          <w:lang w:val="es-US"/>
        </w:rPr>
        <w:t>COTECHI</w:t>
      </w:r>
      <w:r w:rsidR="00BA40D4">
        <w:rPr>
          <w:rFonts w:ascii="Arial" w:eastAsia="Arial" w:hAnsi="Arial" w:cs="Arial"/>
          <w:color w:val="000000" w:themeColor="text1"/>
          <w:szCs w:val="22"/>
          <w:lang w:val="es-US"/>
        </w:rPr>
        <w:t xml:space="preserve"> </w:t>
      </w:r>
      <w:r w:rsidR="00683AFF">
        <w:rPr>
          <w:rFonts w:ascii="Arial" w:eastAsia="Arial" w:hAnsi="Arial" w:cs="Arial"/>
          <w:color w:val="000000" w:themeColor="text1"/>
          <w:szCs w:val="22"/>
          <w:lang w:val="es-US"/>
        </w:rPr>
        <w:t>con 3 a 2 penales a su favor.</w:t>
      </w:r>
      <w:r w:rsidR="003F1BBC" w:rsidRPr="003F1BBC">
        <w:rPr>
          <w:rFonts w:ascii="Arial" w:eastAsia="Arial" w:hAnsi="Arial" w:cs="Arial"/>
          <w:color w:val="000000" w:themeColor="text1"/>
          <w:szCs w:val="22"/>
          <w:lang w:val="es-US"/>
        </w:rPr>
        <w:t xml:space="preserve"> </w:t>
      </w:r>
    </w:p>
    <w:p w14:paraId="3E9D547F" w14:textId="77777777" w:rsidR="00C71F28" w:rsidRPr="006B25EC" w:rsidRDefault="00C71F28" w:rsidP="009D7FBA">
      <w:pPr>
        <w:pBdr>
          <w:top w:val="nil"/>
          <w:left w:val="nil"/>
          <w:bottom w:val="nil"/>
          <w:right w:val="nil"/>
          <w:between w:val="nil"/>
        </w:pBdr>
        <w:spacing w:line="276" w:lineRule="auto"/>
        <w:jc w:val="both"/>
        <w:rPr>
          <w:rFonts w:ascii="Arial" w:eastAsia="Arial" w:hAnsi="Arial" w:cs="Arial"/>
          <w:color w:val="000000"/>
          <w:szCs w:val="22"/>
          <w:lang w:val="es-BO"/>
        </w:rPr>
      </w:pPr>
    </w:p>
    <w:p w14:paraId="440A5C35" w14:textId="49043E6E" w:rsidR="005B6ECE" w:rsidRPr="00F43868" w:rsidRDefault="005B6ECE" w:rsidP="009D7FBA">
      <w:pPr>
        <w:pBdr>
          <w:top w:val="nil"/>
          <w:left w:val="nil"/>
          <w:bottom w:val="nil"/>
          <w:right w:val="nil"/>
          <w:between w:val="nil"/>
        </w:pBdr>
        <w:spacing w:line="276" w:lineRule="auto"/>
        <w:jc w:val="both"/>
        <w:rPr>
          <w:rFonts w:ascii="Arial" w:eastAsia="Arial" w:hAnsi="Arial" w:cs="Arial"/>
          <w:b/>
          <w:color w:val="000000"/>
          <w:lang w:val="es-ES"/>
        </w:rPr>
      </w:pPr>
      <w:r w:rsidRPr="00F43868">
        <w:rPr>
          <w:rFonts w:ascii="Arial" w:eastAsia="Arial" w:hAnsi="Arial" w:cs="Arial"/>
          <w:color w:val="000000"/>
          <w:lang w:val="es-US"/>
        </w:rPr>
        <w:t>El Torneo de Fútbol Gatorade 5v5 global</w:t>
      </w:r>
      <w:r w:rsidR="00BA40D4">
        <w:rPr>
          <w:rFonts w:ascii="Arial" w:eastAsia="Arial" w:hAnsi="Arial" w:cs="Arial"/>
          <w:color w:val="000000"/>
          <w:lang w:val="es-US"/>
        </w:rPr>
        <w:t xml:space="preserve">, coauspiciado por la marca alemana </w:t>
      </w:r>
      <w:proofErr w:type="spellStart"/>
      <w:r w:rsidR="00BA40D4" w:rsidRPr="00BA40D4">
        <w:rPr>
          <w:rFonts w:ascii="Arial" w:eastAsia="Arial" w:hAnsi="Arial" w:cs="Arial"/>
          <w:b/>
          <w:color w:val="000000"/>
          <w:lang w:val="es-US"/>
        </w:rPr>
        <w:t>adidas</w:t>
      </w:r>
      <w:proofErr w:type="spellEnd"/>
      <w:r w:rsidR="00BA40D4">
        <w:rPr>
          <w:rFonts w:ascii="Arial" w:eastAsia="Arial" w:hAnsi="Arial" w:cs="Arial"/>
          <w:color w:val="000000"/>
          <w:lang w:val="es-US"/>
        </w:rPr>
        <w:t>,</w:t>
      </w:r>
      <w:r w:rsidRPr="00F43868">
        <w:rPr>
          <w:rFonts w:ascii="Arial" w:eastAsia="Arial" w:hAnsi="Arial" w:cs="Arial"/>
          <w:color w:val="000000"/>
          <w:lang w:val="es-US"/>
        </w:rPr>
        <w:t xml:space="preserve"> apunta a apoyar a jugadores de fútbol de entre 14 y 16 </w:t>
      </w:r>
      <w:r w:rsidR="00DA719E" w:rsidRPr="00F43868">
        <w:rPr>
          <w:rFonts w:ascii="Arial" w:eastAsia="Arial" w:hAnsi="Arial" w:cs="Arial"/>
          <w:color w:val="000000"/>
          <w:lang w:val="es-US"/>
        </w:rPr>
        <w:t>años</w:t>
      </w:r>
      <w:r w:rsidRPr="00F43868">
        <w:rPr>
          <w:rFonts w:ascii="Arial" w:eastAsia="Arial" w:hAnsi="Arial" w:cs="Arial"/>
          <w:color w:val="000000"/>
          <w:lang w:val="es-US"/>
        </w:rPr>
        <w:t xml:space="preserve">, lo que ayuda a </w:t>
      </w:r>
      <w:r w:rsidRPr="00F43868">
        <w:rPr>
          <w:rFonts w:ascii="Arial" w:eastAsia="Arial" w:hAnsi="Arial" w:cs="Arial"/>
          <w:lang w:val="es-US"/>
        </w:rPr>
        <w:t>impulsar a una nueva generación de futbolistas para que rindan al máximo y hagan sudar a sus oponentes</w:t>
      </w:r>
      <w:r w:rsidRPr="00F43868">
        <w:rPr>
          <w:rFonts w:ascii="Arial" w:eastAsia="Arial" w:hAnsi="Arial" w:cs="Arial"/>
          <w:color w:val="000000"/>
          <w:lang w:val="es-US"/>
        </w:rPr>
        <w:t>, además de brindarles la oportunidad de competir en representación de su país en una fase global.</w:t>
      </w:r>
    </w:p>
    <w:p w14:paraId="3C9AD2C7" w14:textId="77777777" w:rsidR="00C025D2" w:rsidRPr="00F43868" w:rsidRDefault="00C025D2" w:rsidP="009D7FBA">
      <w:pPr>
        <w:spacing w:line="276" w:lineRule="auto"/>
        <w:jc w:val="both"/>
        <w:rPr>
          <w:rFonts w:ascii="Arial" w:eastAsia="Arial" w:hAnsi="Arial" w:cs="Arial"/>
          <w:lang w:val="es-ES"/>
        </w:rPr>
      </w:pPr>
    </w:p>
    <w:p w14:paraId="3ACC586E" w14:textId="019D7C06" w:rsidR="00C025D2" w:rsidRDefault="007110D4" w:rsidP="009D7FBA">
      <w:pPr>
        <w:shd w:val="clear" w:color="auto" w:fill="FFFFFF"/>
        <w:spacing w:line="276" w:lineRule="auto"/>
        <w:jc w:val="both"/>
        <w:rPr>
          <w:rFonts w:ascii="Arial" w:eastAsia="Arial" w:hAnsi="Arial" w:cs="Arial"/>
          <w:color w:val="000000"/>
          <w:lang w:val="es-US"/>
        </w:rPr>
      </w:pPr>
      <w:r w:rsidRPr="00F43868">
        <w:rPr>
          <w:rFonts w:ascii="Arial" w:eastAsia="Arial" w:hAnsi="Arial" w:cs="Arial"/>
          <w:color w:val="000000"/>
          <w:lang w:val="es-US"/>
        </w:rPr>
        <w:t xml:space="preserve">Las </w:t>
      </w:r>
      <w:r w:rsidRPr="00F43868">
        <w:rPr>
          <w:rFonts w:ascii="Arial" w:eastAsia="Arial" w:hAnsi="Arial" w:cs="Arial"/>
          <w:color w:val="000000"/>
          <w:szCs w:val="22"/>
          <w:lang w:val="es-US"/>
        </w:rPr>
        <w:t>finales globales de Gatorade</w:t>
      </w:r>
      <w:r w:rsidRPr="00F43868">
        <w:rPr>
          <w:rFonts w:ascii="Arial" w:eastAsia="Arial" w:hAnsi="Arial" w:cs="Arial"/>
          <w:color w:val="000000"/>
          <w:lang w:val="es-US"/>
        </w:rPr>
        <w:t xml:space="preserve"> 5v5 tendrán lugar el </w:t>
      </w:r>
      <w:r w:rsidR="006B25EC">
        <w:rPr>
          <w:rFonts w:ascii="Arial" w:eastAsia="Arial" w:hAnsi="Arial" w:cs="Arial"/>
          <w:color w:val="000000"/>
          <w:lang w:val="es-US"/>
        </w:rPr>
        <w:t xml:space="preserve">30 y </w:t>
      </w:r>
      <w:r w:rsidRPr="00F43868">
        <w:rPr>
          <w:rFonts w:ascii="Arial" w:eastAsia="Arial" w:hAnsi="Arial" w:cs="Arial"/>
          <w:color w:val="000000"/>
          <w:lang w:val="es-US"/>
        </w:rPr>
        <w:t xml:space="preserve">31 de mayo en Madrid, España, donde los campeones nacionales de </w:t>
      </w:r>
      <w:r w:rsidR="009A098D">
        <w:rPr>
          <w:rFonts w:ascii="Arial" w:eastAsia="Arial" w:hAnsi="Arial" w:cs="Arial"/>
          <w:lang w:val="es-US"/>
        </w:rPr>
        <w:t>Bolivia</w:t>
      </w:r>
      <w:r w:rsidRPr="00F43868">
        <w:rPr>
          <w:rFonts w:ascii="Arial" w:eastAsia="Arial" w:hAnsi="Arial" w:cs="Arial"/>
          <w:color w:val="000000"/>
          <w:lang w:val="es-US"/>
        </w:rPr>
        <w:t xml:space="preserve"> competirán contra</w:t>
      </w:r>
      <w:r w:rsidR="0048653B">
        <w:rPr>
          <w:rFonts w:ascii="Arial" w:eastAsia="Arial" w:hAnsi="Arial" w:cs="Arial"/>
          <w:color w:val="000000"/>
          <w:lang w:val="es-US"/>
        </w:rPr>
        <w:t xml:space="preserve"> 22 países</w:t>
      </w:r>
      <w:r w:rsidRPr="00F43868">
        <w:rPr>
          <w:rFonts w:ascii="Arial" w:eastAsia="Arial" w:hAnsi="Arial" w:cs="Arial"/>
          <w:color w:val="000000"/>
          <w:lang w:val="es-US"/>
        </w:rPr>
        <w:t xml:space="preserve"> de Latinoamérica, América del Norte, Asia y Europa. </w:t>
      </w:r>
      <w:r w:rsidR="0048653B">
        <w:rPr>
          <w:rFonts w:ascii="Arial" w:eastAsia="Arial" w:hAnsi="Arial" w:cs="Arial"/>
          <w:color w:val="000000"/>
          <w:lang w:val="es-US"/>
        </w:rPr>
        <w:t xml:space="preserve">En fase de grupos, el equipo está dentro del Grupo C que compite contra Argentina, Italia, Guatemala, Jamaica, y Puerto Rico. </w:t>
      </w:r>
      <w:r w:rsidRPr="00F43868">
        <w:rPr>
          <w:rFonts w:ascii="Arial" w:eastAsia="Arial" w:hAnsi="Arial" w:cs="Arial"/>
          <w:color w:val="000000"/>
          <w:lang w:val="es-US"/>
        </w:rPr>
        <w:t xml:space="preserve">Los campeones globales </w:t>
      </w:r>
      <w:r w:rsidR="0048653B">
        <w:rPr>
          <w:rFonts w:ascii="Arial" w:eastAsia="Arial" w:hAnsi="Arial" w:cs="Arial"/>
          <w:color w:val="000000"/>
          <w:lang w:val="es-US"/>
        </w:rPr>
        <w:t xml:space="preserve">tendrán el honor de ser representantes de su </w:t>
      </w:r>
      <w:r w:rsidR="007D4299">
        <w:rPr>
          <w:rFonts w:ascii="Arial" w:eastAsia="Arial" w:hAnsi="Arial" w:cs="Arial"/>
          <w:color w:val="000000"/>
          <w:lang w:val="es-US"/>
        </w:rPr>
        <w:t>país en un torneo de importante</w:t>
      </w:r>
      <w:r w:rsidR="0048653B">
        <w:rPr>
          <w:rFonts w:ascii="Arial" w:eastAsia="Arial" w:hAnsi="Arial" w:cs="Arial"/>
          <w:color w:val="000000"/>
          <w:lang w:val="es-US"/>
        </w:rPr>
        <w:t xml:space="preserve"> magnitud y ser invitados </w:t>
      </w:r>
      <w:r w:rsidRPr="00F43868">
        <w:rPr>
          <w:rFonts w:ascii="Arial" w:eastAsia="Arial" w:hAnsi="Arial" w:cs="Arial"/>
          <w:color w:val="000000"/>
          <w:lang w:val="es-US"/>
        </w:rPr>
        <w:t xml:space="preserve">para la final de la Liga de Campeones de la UEFA en Madrid el 1 de junio. </w:t>
      </w:r>
    </w:p>
    <w:p w14:paraId="11ABAC8D" w14:textId="020763CF" w:rsidR="00DA719E" w:rsidRDefault="00DA719E" w:rsidP="009D7FBA">
      <w:pPr>
        <w:shd w:val="clear" w:color="auto" w:fill="FFFFFF"/>
        <w:spacing w:line="276" w:lineRule="auto"/>
        <w:jc w:val="both"/>
        <w:rPr>
          <w:rFonts w:ascii="Arial" w:eastAsia="Arial" w:hAnsi="Arial" w:cs="Arial"/>
          <w:color w:val="000000"/>
          <w:lang w:val="es-US"/>
        </w:rPr>
      </w:pPr>
    </w:p>
    <w:p w14:paraId="708CBF38" w14:textId="6C8C9E75" w:rsidR="00DA719E" w:rsidRPr="00DA719E" w:rsidRDefault="00DA719E" w:rsidP="009D7FBA">
      <w:pPr>
        <w:shd w:val="clear" w:color="auto" w:fill="FFFFFF"/>
        <w:spacing w:line="276" w:lineRule="auto"/>
        <w:jc w:val="both"/>
        <w:rPr>
          <w:rFonts w:ascii="Arial" w:eastAsia="Arial" w:hAnsi="Arial" w:cs="Arial"/>
          <w:color w:val="000000"/>
          <w:lang w:val="es-ES"/>
        </w:rPr>
      </w:pPr>
      <w:r w:rsidRPr="00DA719E">
        <w:rPr>
          <w:rFonts w:ascii="Arial" w:eastAsia="Arial" w:hAnsi="Arial" w:cs="Arial"/>
          <w:b/>
          <w:color w:val="000000"/>
          <w:lang w:val="es-US"/>
        </w:rPr>
        <w:t>COTECHI</w:t>
      </w:r>
      <w:r>
        <w:rPr>
          <w:rFonts w:ascii="Arial" w:eastAsia="Arial" w:hAnsi="Arial" w:cs="Arial"/>
          <w:b/>
          <w:color w:val="000000"/>
          <w:lang w:val="es-US"/>
        </w:rPr>
        <w:t xml:space="preserve"> </w:t>
      </w:r>
      <w:r>
        <w:rPr>
          <w:rFonts w:ascii="Arial" w:eastAsia="Arial" w:hAnsi="Arial" w:cs="Arial"/>
          <w:color w:val="000000"/>
          <w:lang w:val="es-US"/>
        </w:rPr>
        <w:t xml:space="preserve">está conformado por </w:t>
      </w:r>
      <w:proofErr w:type="spellStart"/>
      <w:r>
        <w:rPr>
          <w:rFonts w:ascii="Arial" w:eastAsia="Arial" w:hAnsi="Arial" w:cs="Arial"/>
          <w:color w:val="000000"/>
          <w:lang w:val="es-US"/>
        </w:rPr>
        <w:t>Maykool</w:t>
      </w:r>
      <w:proofErr w:type="spellEnd"/>
      <w:r>
        <w:rPr>
          <w:rFonts w:ascii="Arial" w:eastAsia="Arial" w:hAnsi="Arial" w:cs="Arial"/>
          <w:color w:val="000000"/>
          <w:lang w:val="es-US"/>
        </w:rPr>
        <w:t xml:space="preserve"> </w:t>
      </w:r>
      <w:proofErr w:type="spellStart"/>
      <w:r>
        <w:rPr>
          <w:rFonts w:ascii="Arial" w:eastAsia="Arial" w:hAnsi="Arial" w:cs="Arial"/>
          <w:color w:val="000000"/>
          <w:lang w:val="es-US"/>
        </w:rPr>
        <w:t>Tellez</w:t>
      </w:r>
      <w:proofErr w:type="spellEnd"/>
      <w:r>
        <w:rPr>
          <w:rFonts w:ascii="Arial" w:eastAsia="Arial" w:hAnsi="Arial" w:cs="Arial"/>
          <w:color w:val="000000"/>
          <w:lang w:val="es-US"/>
        </w:rPr>
        <w:t xml:space="preserve">, </w:t>
      </w:r>
      <w:proofErr w:type="spellStart"/>
      <w:r>
        <w:rPr>
          <w:rFonts w:ascii="Arial" w:eastAsia="Arial" w:hAnsi="Arial" w:cs="Arial"/>
          <w:color w:val="000000"/>
          <w:lang w:val="es-US"/>
        </w:rPr>
        <w:t>Jhon</w:t>
      </w:r>
      <w:proofErr w:type="spellEnd"/>
      <w:r>
        <w:rPr>
          <w:rFonts w:ascii="Arial" w:eastAsia="Arial" w:hAnsi="Arial" w:cs="Arial"/>
          <w:color w:val="000000"/>
          <w:lang w:val="es-US"/>
        </w:rPr>
        <w:t xml:space="preserve"> Rodrigo Godoy, </w:t>
      </w:r>
      <w:proofErr w:type="spellStart"/>
      <w:r>
        <w:rPr>
          <w:rFonts w:ascii="Arial" w:eastAsia="Arial" w:hAnsi="Arial" w:cs="Arial"/>
          <w:color w:val="000000"/>
          <w:lang w:val="es-US"/>
        </w:rPr>
        <w:t>Dioggo</w:t>
      </w:r>
      <w:proofErr w:type="spellEnd"/>
      <w:r>
        <w:rPr>
          <w:rFonts w:ascii="Arial" w:eastAsia="Arial" w:hAnsi="Arial" w:cs="Arial"/>
          <w:color w:val="000000"/>
          <w:lang w:val="es-US"/>
        </w:rPr>
        <w:t xml:space="preserve"> Isita, Fabio Alexandre Aguado, Said Mauricio Salas y Rolan Gabriel </w:t>
      </w:r>
      <w:proofErr w:type="spellStart"/>
      <w:r>
        <w:rPr>
          <w:rFonts w:ascii="Arial" w:eastAsia="Arial" w:hAnsi="Arial" w:cs="Arial"/>
          <w:color w:val="000000"/>
          <w:lang w:val="es-US"/>
        </w:rPr>
        <w:t>Gomez</w:t>
      </w:r>
      <w:proofErr w:type="spellEnd"/>
      <w:r>
        <w:rPr>
          <w:rFonts w:ascii="Arial" w:eastAsia="Arial" w:hAnsi="Arial" w:cs="Arial"/>
          <w:color w:val="000000"/>
          <w:lang w:val="es-US"/>
        </w:rPr>
        <w:t>, quienes tendrán de coach al mundialista Milton ´Maravilla´ Melgar.</w:t>
      </w:r>
    </w:p>
    <w:p w14:paraId="44F20BC4" w14:textId="14BA30B4" w:rsidR="00C025D2" w:rsidRPr="00F43868" w:rsidRDefault="00C025D2" w:rsidP="009D7FBA">
      <w:pPr>
        <w:shd w:val="clear" w:color="auto" w:fill="FFFFFF"/>
        <w:spacing w:line="276" w:lineRule="auto"/>
        <w:rPr>
          <w:rFonts w:ascii="Arial" w:eastAsia="Arial" w:hAnsi="Arial" w:cs="Arial"/>
          <w:color w:val="000000"/>
          <w:lang w:val="es-ES"/>
        </w:rPr>
      </w:pPr>
    </w:p>
    <w:p w14:paraId="30EE42E3" w14:textId="77777777" w:rsidR="00DA719E" w:rsidRDefault="00DA719E" w:rsidP="009D7FBA">
      <w:pPr>
        <w:spacing w:line="276" w:lineRule="auto"/>
        <w:rPr>
          <w:rFonts w:ascii="Arial" w:eastAsia="Arial" w:hAnsi="Arial" w:cs="Arial"/>
          <w:b/>
          <w:bCs/>
          <w:color w:val="000000"/>
          <w:lang w:val="es-US"/>
        </w:rPr>
      </w:pPr>
    </w:p>
    <w:p w14:paraId="7DA8B37B" w14:textId="77777777" w:rsidR="00DA719E" w:rsidRDefault="00DA719E" w:rsidP="009D7FBA">
      <w:pPr>
        <w:spacing w:line="276" w:lineRule="auto"/>
        <w:rPr>
          <w:rFonts w:ascii="Arial" w:eastAsia="Arial" w:hAnsi="Arial" w:cs="Arial"/>
          <w:b/>
          <w:bCs/>
          <w:color w:val="000000"/>
          <w:lang w:val="es-US"/>
        </w:rPr>
      </w:pPr>
    </w:p>
    <w:p w14:paraId="46EFB541" w14:textId="3F88C98B" w:rsidR="00C025D2" w:rsidRPr="00F43868" w:rsidRDefault="00C025D2" w:rsidP="009D7FBA">
      <w:pPr>
        <w:spacing w:line="276" w:lineRule="auto"/>
        <w:rPr>
          <w:rFonts w:ascii="Arial" w:eastAsia="Arial" w:hAnsi="Arial" w:cs="Arial"/>
          <w:b/>
          <w:color w:val="000000"/>
          <w:lang w:val="es-ES"/>
        </w:rPr>
      </w:pPr>
      <w:r w:rsidRPr="00F43868">
        <w:rPr>
          <w:rFonts w:ascii="Arial" w:eastAsia="Arial" w:hAnsi="Arial" w:cs="Arial"/>
          <w:b/>
          <w:bCs/>
          <w:color w:val="000000"/>
          <w:lang w:val="es-US"/>
        </w:rPr>
        <w:lastRenderedPageBreak/>
        <w:t xml:space="preserve">Acerca de Gatorade </w:t>
      </w:r>
    </w:p>
    <w:p w14:paraId="750960C4" w14:textId="77777777" w:rsidR="00C025D2" w:rsidRPr="00F43868" w:rsidRDefault="00C025D2" w:rsidP="009D7FBA">
      <w:pPr>
        <w:spacing w:line="276" w:lineRule="auto"/>
        <w:jc w:val="both"/>
        <w:rPr>
          <w:rFonts w:ascii="Arial" w:eastAsia="Arial" w:hAnsi="Arial" w:cs="Arial"/>
          <w:color w:val="000000"/>
          <w:lang w:val="es-ES"/>
        </w:rPr>
      </w:pPr>
      <w:proofErr w:type="spellStart"/>
      <w:r w:rsidRPr="00F43868">
        <w:rPr>
          <w:rFonts w:ascii="Arial" w:eastAsia="Arial" w:hAnsi="Arial" w:cs="Arial"/>
          <w:color w:val="000000"/>
          <w:lang w:val="es-US"/>
        </w:rPr>
        <w:t>The</w:t>
      </w:r>
      <w:proofErr w:type="spellEnd"/>
      <w:r w:rsidRPr="00F43868">
        <w:rPr>
          <w:rFonts w:ascii="Arial" w:eastAsia="Arial" w:hAnsi="Arial" w:cs="Arial"/>
          <w:color w:val="000000"/>
          <w:lang w:val="es-US"/>
        </w:rPr>
        <w:t xml:space="preserve"> Gatorade Company, una división de PepsiCo (NYSE: PEP), ofrece innovaciones en cuanto al rendimiento deportivo diseñadas para satisfacer las necesidades de los atletas de cualquier nivel competitivo, así como en una amplia gama de deportes. Respaldada por un historial de más de 50 años dedicados al estudio de los mejores atletas del mundo y sobre la base de años de investigaciones en el terreno de la hidratación y nutrición deportiva realizadas en el Gatorade </w:t>
      </w:r>
      <w:proofErr w:type="spellStart"/>
      <w:r w:rsidRPr="00F43868">
        <w:rPr>
          <w:rFonts w:ascii="Arial" w:eastAsia="Arial" w:hAnsi="Arial" w:cs="Arial"/>
          <w:color w:val="000000"/>
          <w:lang w:val="es-US"/>
        </w:rPr>
        <w:t>Sports</w:t>
      </w:r>
      <w:proofErr w:type="spellEnd"/>
      <w:r w:rsidRPr="00F43868">
        <w:rPr>
          <w:rFonts w:ascii="Arial" w:eastAsia="Arial" w:hAnsi="Arial" w:cs="Arial"/>
          <w:color w:val="000000"/>
          <w:lang w:val="es-US"/>
        </w:rPr>
        <w:t xml:space="preserve"> </w:t>
      </w:r>
      <w:proofErr w:type="spellStart"/>
      <w:r w:rsidRPr="00F43868">
        <w:rPr>
          <w:rFonts w:ascii="Arial" w:eastAsia="Arial" w:hAnsi="Arial" w:cs="Arial"/>
          <w:color w:val="000000"/>
          <w:lang w:val="es-US"/>
        </w:rPr>
        <w:t>Science</w:t>
      </w:r>
      <w:proofErr w:type="spellEnd"/>
      <w:r w:rsidRPr="00F43868">
        <w:rPr>
          <w:rFonts w:ascii="Arial" w:eastAsia="Arial" w:hAnsi="Arial" w:cs="Arial"/>
          <w:color w:val="000000"/>
          <w:lang w:val="es-US"/>
        </w:rPr>
        <w:t xml:space="preserve"> </w:t>
      </w:r>
      <w:proofErr w:type="spellStart"/>
      <w:r w:rsidRPr="00F43868">
        <w:rPr>
          <w:rFonts w:ascii="Arial" w:eastAsia="Arial" w:hAnsi="Arial" w:cs="Arial"/>
          <w:color w:val="000000"/>
          <w:lang w:val="es-US"/>
        </w:rPr>
        <w:t>Institute</w:t>
      </w:r>
      <w:proofErr w:type="spellEnd"/>
      <w:r w:rsidRPr="00F43868">
        <w:rPr>
          <w:rFonts w:ascii="Arial" w:eastAsia="Arial" w:hAnsi="Arial" w:cs="Arial"/>
          <w:color w:val="000000"/>
          <w:lang w:val="es-US"/>
        </w:rPr>
        <w:t>, Gatorade ofrece productos científicamente formulados para satisfacer las necesidades deportivas de los atletas en todas las fases de su actividad atlética. Para obtener más información y una lista completa de productos, visite www.gatorade.com.</w:t>
      </w:r>
    </w:p>
    <w:p w14:paraId="03D23D76" w14:textId="77777777" w:rsidR="00C025D2" w:rsidRPr="00F43868" w:rsidRDefault="00C025D2" w:rsidP="009D7FBA">
      <w:pPr>
        <w:pBdr>
          <w:top w:val="nil"/>
          <w:left w:val="nil"/>
          <w:bottom w:val="nil"/>
          <w:right w:val="nil"/>
          <w:between w:val="nil"/>
        </w:pBdr>
        <w:spacing w:line="276" w:lineRule="auto"/>
        <w:rPr>
          <w:rFonts w:ascii="Arial" w:eastAsia="Arial" w:hAnsi="Arial" w:cs="Arial"/>
          <w:b/>
          <w:color w:val="000000"/>
          <w:lang w:val="es-ES"/>
        </w:rPr>
      </w:pPr>
    </w:p>
    <w:p w14:paraId="338C8DE4" w14:textId="77777777" w:rsidR="00C025D2" w:rsidRPr="00F43868" w:rsidRDefault="00C025D2" w:rsidP="009D7FBA">
      <w:pPr>
        <w:pBdr>
          <w:top w:val="nil"/>
          <w:left w:val="nil"/>
          <w:bottom w:val="nil"/>
          <w:right w:val="nil"/>
          <w:between w:val="nil"/>
        </w:pBdr>
        <w:spacing w:line="276" w:lineRule="auto"/>
        <w:rPr>
          <w:rFonts w:ascii="Arial" w:eastAsia="Arial" w:hAnsi="Arial" w:cs="Arial"/>
          <w:b/>
          <w:color w:val="000000"/>
          <w:lang w:val="es-ES"/>
        </w:rPr>
      </w:pPr>
      <w:r w:rsidRPr="00F43868">
        <w:rPr>
          <w:rFonts w:ascii="Arial" w:eastAsia="Arial" w:hAnsi="Arial" w:cs="Arial"/>
          <w:b/>
          <w:bCs/>
          <w:color w:val="000000"/>
          <w:lang w:val="es-US"/>
        </w:rPr>
        <w:t>Acerca de PepsiCo</w:t>
      </w:r>
    </w:p>
    <w:p w14:paraId="3F75E591" w14:textId="77777777" w:rsidR="003A6329" w:rsidRPr="00F02939" w:rsidRDefault="003A6329" w:rsidP="009D7FBA">
      <w:pPr>
        <w:spacing w:line="276" w:lineRule="auto"/>
        <w:jc w:val="both"/>
        <w:rPr>
          <w:rFonts w:ascii="Arial" w:hAnsi="Arial" w:cs="Arial"/>
          <w:lang w:val="es-PE"/>
        </w:rPr>
      </w:pPr>
      <w:r w:rsidRPr="00F02939">
        <w:rPr>
          <w:rFonts w:ascii="Arial" w:hAnsi="Arial" w:cs="Arial"/>
          <w:lang w:val="es-PE"/>
        </w:rPr>
        <w:t xml:space="preserve">Los productos de PepsiCo son disfrutados por consumidores más de mil millones de veces al día en más de 200 países y territorios alrededor del mundo. PepsiCo generó más de $64 mil millones de dólares en ingresos netos en el 2018, gracias a su portafolio de alimentos y bebidas que incluye Frito-Lay, Gatorade, Pepsi-Cola, </w:t>
      </w:r>
      <w:proofErr w:type="spellStart"/>
      <w:r w:rsidRPr="00F02939">
        <w:rPr>
          <w:rFonts w:ascii="Arial" w:hAnsi="Arial" w:cs="Arial"/>
          <w:lang w:val="es-PE"/>
        </w:rPr>
        <w:t>Quaker</w:t>
      </w:r>
      <w:proofErr w:type="spellEnd"/>
      <w:r w:rsidRPr="00F02939">
        <w:rPr>
          <w:rFonts w:ascii="Arial" w:hAnsi="Arial" w:cs="Arial"/>
          <w:lang w:val="es-PE"/>
        </w:rPr>
        <w:t xml:space="preserve"> y Tropicana. El portafolio de productos de PepsiCo incluye una amplia gama de alimentos y bebidas disfrutables incluyendo 22 marcas que generan más de $1 mil millones de dólares cada una en ventas anuales estimadas. </w:t>
      </w:r>
    </w:p>
    <w:p w14:paraId="28F4D4E0" w14:textId="77777777" w:rsidR="003A6329" w:rsidRPr="00F02939" w:rsidRDefault="003A6329" w:rsidP="009D7FBA">
      <w:pPr>
        <w:spacing w:line="276" w:lineRule="auto"/>
        <w:jc w:val="both"/>
        <w:rPr>
          <w:rFonts w:ascii="Arial" w:hAnsi="Arial" w:cs="Arial"/>
          <w:lang w:val="es-PE"/>
        </w:rPr>
      </w:pPr>
    </w:p>
    <w:p w14:paraId="241E1C77" w14:textId="4BFA7BA8" w:rsidR="00C025D2" w:rsidRDefault="003A6329" w:rsidP="009D7FBA">
      <w:pPr>
        <w:spacing w:line="276" w:lineRule="auto"/>
        <w:jc w:val="both"/>
        <w:rPr>
          <w:rFonts w:ascii="Arial" w:hAnsi="Arial" w:cs="Arial"/>
        </w:rPr>
      </w:pPr>
      <w:r w:rsidRPr="00F02939">
        <w:rPr>
          <w:rFonts w:ascii="Arial" w:hAnsi="Arial" w:cs="Arial"/>
          <w:lang w:val="es-PE"/>
        </w:rPr>
        <w:t xml:space="preserve">PepsiCo es guiada por la visión de Ser el Líder Global de Alimentos y Bebidas Convenientes al Ganar con Propósito. “Ganar con Propósito” refleja nuestra ambición de ganar sustentablemente en el mercado y de integrar el propósito en todos los aspectos del negocio. </w:t>
      </w:r>
      <w:r w:rsidRPr="00F02939">
        <w:rPr>
          <w:rFonts w:ascii="Arial" w:hAnsi="Arial" w:cs="Arial"/>
        </w:rPr>
        <w:t xml:space="preserve">Para mayor </w:t>
      </w:r>
      <w:proofErr w:type="spellStart"/>
      <w:r w:rsidRPr="00F02939">
        <w:rPr>
          <w:rFonts w:ascii="Arial" w:hAnsi="Arial" w:cs="Arial"/>
        </w:rPr>
        <w:t>información</w:t>
      </w:r>
      <w:proofErr w:type="spellEnd"/>
      <w:r w:rsidRPr="00F02939">
        <w:rPr>
          <w:rFonts w:ascii="Arial" w:hAnsi="Arial" w:cs="Arial"/>
        </w:rPr>
        <w:t xml:space="preserve"> </w:t>
      </w:r>
      <w:proofErr w:type="spellStart"/>
      <w:r w:rsidRPr="00F02939">
        <w:rPr>
          <w:rFonts w:ascii="Arial" w:hAnsi="Arial" w:cs="Arial"/>
        </w:rPr>
        <w:t>visite</w:t>
      </w:r>
      <w:proofErr w:type="spellEnd"/>
      <w:r w:rsidRPr="00F02939">
        <w:rPr>
          <w:rFonts w:ascii="Arial" w:hAnsi="Arial" w:cs="Arial"/>
        </w:rPr>
        <w:t xml:space="preserve"> </w:t>
      </w:r>
      <w:hyperlink r:id="rId6" w:history="1">
        <w:r w:rsidRPr="00F02939">
          <w:rPr>
            <w:rStyle w:val="Hipervnculo"/>
            <w:rFonts w:ascii="Arial" w:hAnsi="Arial" w:cs="Arial"/>
          </w:rPr>
          <w:t>www.pepsico.com</w:t>
        </w:r>
      </w:hyperlink>
      <w:r w:rsidRPr="00F02939">
        <w:rPr>
          <w:rFonts w:ascii="Arial" w:hAnsi="Arial" w:cs="Arial"/>
        </w:rPr>
        <w:t>.</w:t>
      </w:r>
    </w:p>
    <w:p w14:paraId="6366AD2D" w14:textId="750E8CAF" w:rsidR="00DA719E" w:rsidRDefault="00DA719E" w:rsidP="009D7FBA">
      <w:pPr>
        <w:spacing w:line="276" w:lineRule="auto"/>
        <w:jc w:val="both"/>
        <w:rPr>
          <w:rFonts w:ascii="Arial" w:hAnsi="Arial" w:cs="Arial"/>
        </w:rPr>
      </w:pPr>
    </w:p>
    <w:p w14:paraId="4A3800A5" w14:textId="698952D9" w:rsidR="00DA719E" w:rsidRDefault="00DA719E" w:rsidP="009D7FBA">
      <w:pPr>
        <w:spacing w:line="276" w:lineRule="auto"/>
        <w:jc w:val="both"/>
        <w:rPr>
          <w:rFonts w:ascii="Arial" w:hAnsi="Arial" w:cs="Arial"/>
        </w:rPr>
      </w:pPr>
    </w:p>
    <w:p w14:paraId="543C4A50" w14:textId="27FBC617" w:rsidR="001E37C3" w:rsidRDefault="001E37C3" w:rsidP="009D7FBA">
      <w:pPr>
        <w:spacing w:line="276" w:lineRule="auto"/>
        <w:jc w:val="both"/>
        <w:rPr>
          <w:rFonts w:ascii="Arial" w:hAnsi="Arial" w:cs="Arial"/>
        </w:rPr>
      </w:pPr>
    </w:p>
    <w:p w14:paraId="00EB30D5" w14:textId="59BD1200" w:rsidR="001E37C3" w:rsidRDefault="001E37C3" w:rsidP="009D7FBA">
      <w:pPr>
        <w:spacing w:line="276" w:lineRule="auto"/>
        <w:jc w:val="both"/>
        <w:rPr>
          <w:rFonts w:ascii="Arial" w:hAnsi="Arial" w:cs="Arial"/>
        </w:rPr>
      </w:pPr>
    </w:p>
    <w:p w14:paraId="456873CD" w14:textId="532F50B2" w:rsidR="001E37C3" w:rsidRDefault="001E37C3" w:rsidP="009D7FBA">
      <w:pPr>
        <w:spacing w:line="276" w:lineRule="auto"/>
        <w:jc w:val="both"/>
        <w:rPr>
          <w:rFonts w:ascii="Arial" w:hAnsi="Arial" w:cs="Arial"/>
        </w:rPr>
      </w:pPr>
    </w:p>
    <w:p w14:paraId="5937929B" w14:textId="44002B43" w:rsidR="001E37C3" w:rsidRDefault="001E37C3" w:rsidP="009D7FBA">
      <w:pPr>
        <w:spacing w:line="276" w:lineRule="auto"/>
        <w:jc w:val="both"/>
        <w:rPr>
          <w:rFonts w:ascii="Arial" w:hAnsi="Arial" w:cs="Arial"/>
        </w:rPr>
      </w:pPr>
    </w:p>
    <w:p w14:paraId="558872D8" w14:textId="6EAAA993" w:rsidR="001E37C3" w:rsidRDefault="001E37C3" w:rsidP="009D7FBA">
      <w:pPr>
        <w:spacing w:line="276" w:lineRule="auto"/>
        <w:jc w:val="both"/>
        <w:rPr>
          <w:rFonts w:ascii="Arial" w:hAnsi="Arial" w:cs="Arial"/>
        </w:rPr>
      </w:pPr>
    </w:p>
    <w:p w14:paraId="243855D4" w14:textId="20416F5F" w:rsidR="001E37C3" w:rsidRDefault="001E37C3" w:rsidP="009D7FBA">
      <w:pPr>
        <w:spacing w:line="276" w:lineRule="auto"/>
        <w:jc w:val="both"/>
        <w:rPr>
          <w:rFonts w:ascii="Arial" w:hAnsi="Arial" w:cs="Arial"/>
        </w:rPr>
      </w:pPr>
    </w:p>
    <w:p w14:paraId="34AB0683" w14:textId="77777777" w:rsidR="001E37C3" w:rsidRDefault="001E37C3" w:rsidP="009D7FBA">
      <w:pPr>
        <w:spacing w:line="276" w:lineRule="auto"/>
        <w:jc w:val="both"/>
        <w:rPr>
          <w:rFonts w:ascii="Arial" w:hAnsi="Arial" w:cs="Arial"/>
        </w:rPr>
      </w:pPr>
      <w:bookmarkStart w:id="0" w:name="_GoBack"/>
      <w:bookmarkEnd w:id="0"/>
    </w:p>
    <w:p w14:paraId="2CDCCBD3" w14:textId="2D843133" w:rsidR="00DA719E" w:rsidRDefault="00DA719E" w:rsidP="009D7FBA">
      <w:pPr>
        <w:spacing w:line="276" w:lineRule="auto"/>
        <w:jc w:val="both"/>
        <w:rPr>
          <w:rFonts w:ascii="Arial" w:hAnsi="Arial" w:cs="Arial"/>
        </w:rPr>
      </w:pPr>
    </w:p>
    <w:p w14:paraId="5D8365FD" w14:textId="77777777" w:rsidR="00DA719E" w:rsidRPr="00F43868" w:rsidRDefault="00DA719E" w:rsidP="00DA719E">
      <w:pPr>
        <w:pBdr>
          <w:top w:val="nil"/>
          <w:left w:val="nil"/>
          <w:bottom w:val="nil"/>
          <w:right w:val="nil"/>
          <w:between w:val="nil"/>
        </w:pBdr>
        <w:rPr>
          <w:rFonts w:ascii="Arial" w:eastAsia="Arial" w:hAnsi="Arial" w:cs="Arial"/>
          <w:b/>
          <w:color w:val="000000"/>
          <w:lang w:val="es-ES"/>
        </w:rPr>
      </w:pPr>
      <w:r w:rsidRPr="00F43868">
        <w:rPr>
          <w:rFonts w:ascii="Arial" w:eastAsia="Arial" w:hAnsi="Arial" w:cs="Arial"/>
          <w:b/>
          <w:bCs/>
          <w:color w:val="000000"/>
          <w:lang w:val="es-US"/>
        </w:rPr>
        <w:t>Contacto para los medios de prensa</w:t>
      </w:r>
    </w:p>
    <w:p w14:paraId="14EC7008" w14:textId="77777777" w:rsidR="00DA719E" w:rsidRPr="00683AFF" w:rsidRDefault="00DA719E" w:rsidP="00DA719E">
      <w:pPr>
        <w:pBdr>
          <w:top w:val="nil"/>
          <w:left w:val="nil"/>
          <w:bottom w:val="nil"/>
          <w:right w:val="nil"/>
          <w:between w:val="nil"/>
        </w:pBdr>
        <w:rPr>
          <w:rFonts w:ascii="Arial" w:eastAsia="Arial" w:hAnsi="Arial" w:cs="Arial"/>
          <w:color w:val="000000"/>
          <w:lang w:val="es-BO"/>
        </w:rPr>
      </w:pPr>
      <w:r>
        <w:rPr>
          <w:rFonts w:ascii="Arial" w:eastAsia="Arial" w:hAnsi="Arial" w:cs="Arial"/>
          <w:color w:val="000000"/>
          <w:lang w:val="es-BO"/>
        </w:rPr>
        <w:t xml:space="preserve">Michelle </w:t>
      </w:r>
      <w:proofErr w:type="spellStart"/>
      <w:r>
        <w:rPr>
          <w:rFonts w:ascii="Arial" w:eastAsia="Arial" w:hAnsi="Arial" w:cs="Arial"/>
          <w:color w:val="000000"/>
          <w:lang w:val="es-BO"/>
        </w:rPr>
        <w:t>Gutierrez</w:t>
      </w:r>
      <w:proofErr w:type="spellEnd"/>
    </w:p>
    <w:p w14:paraId="4D92A392" w14:textId="77777777" w:rsidR="00DA719E" w:rsidRPr="00683AFF" w:rsidRDefault="00DA719E" w:rsidP="00DA719E">
      <w:pPr>
        <w:rPr>
          <w:rFonts w:ascii="Arial" w:eastAsia="Arial" w:hAnsi="Arial" w:cs="Arial"/>
          <w:color w:val="000000"/>
          <w:lang w:val="es-BO"/>
        </w:rPr>
      </w:pPr>
      <w:r w:rsidRPr="00683AFF">
        <w:rPr>
          <w:rFonts w:ascii="Arial" w:eastAsia="Arial" w:hAnsi="Arial" w:cs="Arial"/>
          <w:color w:val="000000"/>
          <w:lang w:val="es-BO"/>
        </w:rPr>
        <w:t xml:space="preserve">+591 </w:t>
      </w:r>
      <w:r>
        <w:rPr>
          <w:rFonts w:ascii="Arial" w:eastAsia="Arial" w:hAnsi="Arial" w:cs="Arial"/>
          <w:color w:val="000000"/>
          <w:lang w:val="es-BO"/>
        </w:rPr>
        <w:t>698 30766</w:t>
      </w:r>
    </w:p>
    <w:p w14:paraId="0D99E884" w14:textId="77777777" w:rsidR="00DA719E" w:rsidRPr="00F43868" w:rsidRDefault="00DA719E" w:rsidP="00DA719E">
      <w:pPr>
        <w:rPr>
          <w:rFonts w:ascii="Arial" w:eastAsia="Arial" w:hAnsi="Arial" w:cs="Arial"/>
          <w:color w:val="000000"/>
          <w:lang w:val="es-ES"/>
        </w:rPr>
      </w:pPr>
      <w:r>
        <w:rPr>
          <w:rFonts w:ascii="Arial" w:eastAsia="Arial" w:hAnsi="Arial" w:cs="Arial"/>
          <w:color w:val="000000"/>
          <w:lang w:val="es-US"/>
        </w:rPr>
        <w:t>Michelle.gutierrez</w:t>
      </w:r>
      <w:r w:rsidRPr="00683AFF">
        <w:rPr>
          <w:rFonts w:ascii="Arial" w:eastAsia="Arial" w:hAnsi="Arial" w:cs="Arial"/>
          <w:color w:val="000000"/>
          <w:lang w:val="es-US"/>
        </w:rPr>
        <w:t>@pepsico.com</w:t>
      </w:r>
    </w:p>
    <w:p w14:paraId="4360394F" w14:textId="77777777" w:rsidR="00DA719E" w:rsidRPr="00F02939" w:rsidRDefault="00DA719E" w:rsidP="009D7FBA">
      <w:pPr>
        <w:spacing w:line="276" w:lineRule="auto"/>
        <w:jc w:val="both"/>
        <w:rPr>
          <w:rFonts w:ascii="Arial" w:hAnsi="Arial" w:cs="Arial"/>
        </w:rPr>
      </w:pPr>
    </w:p>
    <w:p w14:paraId="57B0BB8F" w14:textId="77777777" w:rsidR="003A6329" w:rsidRPr="00F43868" w:rsidRDefault="003A6329" w:rsidP="009D7FBA">
      <w:pPr>
        <w:spacing w:line="276" w:lineRule="auto"/>
      </w:pPr>
    </w:p>
    <w:sectPr w:rsidR="003A6329" w:rsidRPr="00F43868" w:rsidSect="00587FEF">
      <w:head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6EED" w14:textId="77777777" w:rsidR="00A800BE" w:rsidRDefault="00A800BE" w:rsidP="00C025D2">
      <w:r>
        <w:separator/>
      </w:r>
    </w:p>
  </w:endnote>
  <w:endnote w:type="continuationSeparator" w:id="0">
    <w:p w14:paraId="2C869199" w14:textId="77777777" w:rsidR="00A800BE" w:rsidRDefault="00A800BE" w:rsidP="00C0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7C5D" w14:textId="77777777" w:rsidR="00A800BE" w:rsidRDefault="00A800BE" w:rsidP="00C025D2">
      <w:r>
        <w:separator/>
      </w:r>
    </w:p>
  </w:footnote>
  <w:footnote w:type="continuationSeparator" w:id="0">
    <w:p w14:paraId="05CF3B59" w14:textId="77777777" w:rsidR="00A800BE" w:rsidRDefault="00A800BE" w:rsidP="00C0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46F9" w14:textId="77777777" w:rsidR="00C025D2" w:rsidRDefault="00C025D2" w:rsidP="00C025D2">
    <w:pPr>
      <w:pBdr>
        <w:top w:val="nil"/>
        <w:left w:val="nil"/>
        <w:bottom w:val="nil"/>
        <w:right w:val="nil"/>
        <w:between w:val="nil"/>
      </w:pBdr>
      <w:jc w:val="center"/>
      <w:rPr>
        <w:color w:val="000000"/>
      </w:rPr>
    </w:pPr>
    <w:r>
      <w:rPr>
        <w:noProof/>
        <w:lang w:val="es-BO" w:eastAsia="es-BO"/>
      </w:rPr>
      <w:drawing>
        <wp:anchor distT="0" distB="0" distL="114300" distR="114300" simplePos="0" relativeHeight="251659264" behindDoc="0" locked="0" layoutInCell="1" hidden="0" allowOverlap="1" wp14:anchorId="0D926D57" wp14:editId="4579678A">
          <wp:simplePos x="0" y="0"/>
          <wp:positionH relativeFrom="column">
            <wp:posOffset>5189855</wp:posOffset>
          </wp:positionH>
          <wp:positionV relativeFrom="paragraph">
            <wp:posOffset>-226058</wp:posOffset>
          </wp:positionV>
          <wp:extent cx="1247775" cy="895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7775" cy="895350"/>
                  </a:xfrm>
                  <a:prstGeom prst="rect">
                    <a:avLst/>
                  </a:prstGeom>
                  <a:ln/>
                </pic:spPr>
              </pic:pic>
            </a:graphicData>
          </a:graphic>
        </wp:anchor>
      </w:drawing>
    </w:r>
  </w:p>
  <w:p w14:paraId="2C09EC1C" w14:textId="5D85F72B" w:rsidR="00C025D2" w:rsidRDefault="00C025D2">
    <w:pPr>
      <w:pStyle w:val="Encabezado"/>
      <w:rPr>
        <w:color w:val="000000"/>
      </w:rPr>
    </w:pPr>
  </w:p>
  <w:p w14:paraId="776804E2" w14:textId="6C905141" w:rsidR="00C025D2" w:rsidRDefault="00C025D2">
    <w:pPr>
      <w:pStyle w:val="Encabezado"/>
    </w:pPr>
  </w:p>
  <w:p w14:paraId="778A0DE4" w14:textId="77777777" w:rsidR="00C025D2" w:rsidRDefault="00C025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5D2"/>
    <w:rsid w:val="000344CE"/>
    <w:rsid w:val="00055C5E"/>
    <w:rsid w:val="000B4686"/>
    <w:rsid w:val="000D719C"/>
    <w:rsid w:val="00107AD9"/>
    <w:rsid w:val="00163791"/>
    <w:rsid w:val="0018295C"/>
    <w:rsid w:val="001B0639"/>
    <w:rsid w:val="001D42DE"/>
    <w:rsid w:val="001E37C3"/>
    <w:rsid w:val="001E5BE1"/>
    <w:rsid w:val="002030FE"/>
    <w:rsid w:val="00213A36"/>
    <w:rsid w:val="002B6C89"/>
    <w:rsid w:val="00305AE4"/>
    <w:rsid w:val="00311334"/>
    <w:rsid w:val="00335391"/>
    <w:rsid w:val="003A6329"/>
    <w:rsid w:val="003B68A0"/>
    <w:rsid w:val="003F1BBC"/>
    <w:rsid w:val="003F452D"/>
    <w:rsid w:val="004862FC"/>
    <w:rsid w:val="0048653B"/>
    <w:rsid w:val="004F383A"/>
    <w:rsid w:val="00503D0B"/>
    <w:rsid w:val="00546C38"/>
    <w:rsid w:val="0055376D"/>
    <w:rsid w:val="00556602"/>
    <w:rsid w:val="005823F9"/>
    <w:rsid w:val="00587FEF"/>
    <w:rsid w:val="005B6ECE"/>
    <w:rsid w:val="00610B8D"/>
    <w:rsid w:val="00683AFF"/>
    <w:rsid w:val="006904F6"/>
    <w:rsid w:val="006B25EC"/>
    <w:rsid w:val="007110D4"/>
    <w:rsid w:val="00720DEF"/>
    <w:rsid w:val="007B6B69"/>
    <w:rsid w:val="007D4299"/>
    <w:rsid w:val="007E1E60"/>
    <w:rsid w:val="008807BC"/>
    <w:rsid w:val="008A70D1"/>
    <w:rsid w:val="00986C16"/>
    <w:rsid w:val="009A098D"/>
    <w:rsid w:val="009A32D6"/>
    <w:rsid w:val="009D7FBA"/>
    <w:rsid w:val="00A2281F"/>
    <w:rsid w:val="00A42C7B"/>
    <w:rsid w:val="00A731FD"/>
    <w:rsid w:val="00A800BE"/>
    <w:rsid w:val="00AF7923"/>
    <w:rsid w:val="00B05A89"/>
    <w:rsid w:val="00B63810"/>
    <w:rsid w:val="00B72069"/>
    <w:rsid w:val="00BA40D4"/>
    <w:rsid w:val="00BC5A40"/>
    <w:rsid w:val="00C025D2"/>
    <w:rsid w:val="00C27574"/>
    <w:rsid w:val="00C31E3D"/>
    <w:rsid w:val="00C71F28"/>
    <w:rsid w:val="00D169BD"/>
    <w:rsid w:val="00D42C1A"/>
    <w:rsid w:val="00D46100"/>
    <w:rsid w:val="00DA719E"/>
    <w:rsid w:val="00E373E5"/>
    <w:rsid w:val="00E8357B"/>
    <w:rsid w:val="00EC4BD3"/>
    <w:rsid w:val="00EE7D20"/>
    <w:rsid w:val="00EF2C1B"/>
    <w:rsid w:val="00F02939"/>
    <w:rsid w:val="00F05ADD"/>
    <w:rsid w:val="00F17AE1"/>
    <w:rsid w:val="00F36075"/>
    <w:rsid w:val="00F43868"/>
    <w:rsid w:val="00F47F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8A12D"/>
  <w15:docId w15:val="{C67882BC-685D-4489-B7CF-3C84F02B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D2"/>
    <w:rPr>
      <w:rFonts w:ascii="Cambria" w:eastAsia="Cambria" w:hAnsi="Cambria" w:cs="Cambria"/>
      <w:lang w:val="en-US"/>
    </w:rPr>
  </w:style>
  <w:style w:type="paragraph" w:styleId="Ttulo1">
    <w:name w:val="heading 1"/>
    <w:basedOn w:val="Normal"/>
    <w:next w:val="Normal"/>
    <w:link w:val="Ttulo1Car"/>
    <w:uiPriority w:val="9"/>
    <w:qFormat/>
    <w:rsid w:val="00683AF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5D2"/>
    <w:pPr>
      <w:tabs>
        <w:tab w:val="center" w:pos="4680"/>
        <w:tab w:val="right" w:pos="9360"/>
      </w:tabs>
    </w:pPr>
  </w:style>
  <w:style w:type="character" w:customStyle="1" w:styleId="EncabezadoCar">
    <w:name w:val="Encabezado Car"/>
    <w:basedOn w:val="Fuentedeprrafopredeter"/>
    <w:link w:val="Encabezado"/>
    <w:uiPriority w:val="99"/>
    <w:rsid w:val="00C025D2"/>
    <w:rPr>
      <w:rFonts w:ascii="Cambria" w:eastAsia="Cambria" w:hAnsi="Cambria" w:cs="Cambria"/>
      <w:lang w:val="en-US"/>
    </w:rPr>
  </w:style>
  <w:style w:type="paragraph" w:styleId="Piedepgina">
    <w:name w:val="footer"/>
    <w:basedOn w:val="Normal"/>
    <w:link w:val="PiedepginaCar"/>
    <w:uiPriority w:val="99"/>
    <w:unhideWhenUsed/>
    <w:rsid w:val="00C025D2"/>
    <w:pPr>
      <w:tabs>
        <w:tab w:val="center" w:pos="4680"/>
        <w:tab w:val="right" w:pos="9360"/>
      </w:tabs>
    </w:pPr>
  </w:style>
  <w:style w:type="character" w:customStyle="1" w:styleId="PiedepginaCar">
    <w:name w:val="Pie de página Car"/>
    <w:basedOn w:val="Fuentedeprrafopredeter"/>
    <w:link w:val="Piedepgina"/>
    <w:uiPriority w:val="99"/>
    <w:rsid w:val="00C025D2"/>
    <w:rPr>
      <w:rFonts w:ascii="Cambria" w:eastAsia="Cambria" w:hAnsi="Cambria" w:cs="Cambria"/>
      <w:lang w:val="en-US"/>
    </w:rPr>
  </w:style>
  <w:style w:type="paragraph" w:styleId="Textodeglobo">
    <w:name w:val="Balloon Text"/>
    <w:basedOn w:val="Normal"/>
    <w:link w:val="TextodegloboCar"/>
    <w:uiPriority w:val="99"/>
    <w:semiHidden/>
    <w:unhideWhenUsed/>
    <w:rsid w:val="001B063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0639"/>
    <w:rPr>
      <w:rFonts w:ascii="Times New Roman" w:eastAsia="Cambria" w:hAnsi="Times New Roman" w:cs="Times New Roman"/>
      <w:sz w:val="18"/>
      <w:szCs w:val="18"/>
      <w:lang w:val="en-US"/>
    </w:rPr>
  </w:style>
  <w:style w:type="character" w:styleId="Refdecomentario">
    <w:name w:val="annotation reference"/>
    <w:basedOn w:val="Fuentedeprrafopredeter"/>
    <w:uiPriority w:val="99"/>
    <w:semiHidden/>
    <w:unhideWhenUsed/>
    <w:rsid w:val="00213A36"/>
    <w:rPr>
      <w:sz w:val="16"/>
      <w:szCs w:val="16"/>
    </w:rPr>
  </w:style>
  <w:style w:type="paragraph" w:styleId="Textocomentario">
    <w:name w:val="annotation text"/>
    <w:basedOn w:val="Normal"/>
    <w:link w:val="TextocomentarioCar"/>
    <w:uiPriority w:val="99"/>
    <w:semiHidden/>
    <w:unhideWhenUsed/>
    <w:rsid w:val="00213A36"/>
    <w:rPr>
      <w:sz w:val="20"/>
      <w:szCs w:val="20"/>
    </w:rPr>
  </w:style>
  <w:style w:type="character" w:customStyle="1" w:styleId="TextocomentarioCar">
    <w:name w:val="Texto comentario Car"/>
    <w:basedOn w:val="Fuentedeprrafopredeter"/>
    <w:link w:val="Textocomentario"/>
    <w:uiPriority w:val="99"/>
    <w:semiHidden/>
    <w:rsid w:val="00213A36"/>
    <w:rPr>
      <w:rFonts w:ascii="Cambria" w:eastAsia="Cambria" w:hAnsi="Cambria" w:cs="Cambria"/>
      <w:sz w:val="20"/>
      <w:szCs w:val="20"/>
      <w:lang w:val="en-US"/>
    </w:rPr>
  </w:style>
  <w:style w:type="paragraph" w:styleId="Asuntodelcomentario">
    <w:name w:val="annotation subject"/>
    <w:basedOn w:val="Textocomentario"/>
    <w:next w:val="Textocomentario"/>
    <w:link w:val="AsuntodelcomentarioCar"/>
    <w:uiPriority w:val="99"/>
    <w:semiHidden/>
    <w:unhideWhenUsed/>
    <w:rsid w:val="00213A36"/>
    <w:rPr>
      <w:b/>
      <w:bCs/>
    </w:rPr>
  </w:style>
  <w:style w:type="character" w:customStyle="1" w:styleId="AsuntodelcomentarioCar">
    <w:name w:val="Asunto del comentario Car"/>
    <w:basedOn w:val="TextocomentarioCar"/>
    <w:link w:val="Asuntodelcomentario"/>
    <w:uiPriority w:val="99"/>
    <w:semiHidden/>
    <w:rsid w:val="00213A36"/>
    <w:rPr>
      <w:rFonts w:ascii="Cambria" w:eastAsia="Cambria" w:hAnsi="Cambria" w:cs="Cambria"/>
      <w:b/>
      <w:bCs/>
      <w:sz w:val="20"/>
      <w:szCs w:val="20"/>
      <w:lang w:val="en-US"/>
    </w:rPr>
  </w:style>
  <w:style w:type="character" w:styleId="Hipervnculo">
    <w:name w:val="Hyperlink"/>
    <w:basedOn w:val="Fuentedeprrafopredeter"/>
    <w:uiPriority w:val="99"/>
    <w:unhideWhenUsed/>
    <w:rsid w:val="003A6329"/>
    <w:rPr>
      <w:color w:val="0563C1" w:themeColor="hyperlink"/>
      <w:u w:val="single"/>
    </w:rPr>
  </w:style>
  <w:style w:type="character" w:customStyle="1" w:styleId="Ttulo1Car">
    <w:name w:val="Título 1 Car"/>
    <w:basedOn w:val="Fuentedeprrafopredeter"/>
    <w:link w:val="Ttulo1"/>
    <w:uiPriority w:val="9"/>
    <w:rsid w:val="00683AFF"/>
    <w:rPr>
      <w:rFonts w:asciiTheme="majorHAnsi" w:eastAsiaTheme="majorEastAsia" w:hAnsiTheme="majorHAnsi" w:cstheme="majorBidi"/>
      <w:b/>
      <w:b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psic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597</Words>
  <Characters>3284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McLaren</dc:creator>
  <cp:lastModifiedBy>Fernando Sandoval</cp:lastModifiedBy>
  <cp:revision>8</cp:revision>
  <cp:lastPrinted>2019-05-14T23:24:00Z</cp:lastPrinted>
  <dcterms:created xsi:type="dcterms:W3CDTF">2019-05-14T20:18:00Z</dcterms:created>
  <dcterms:modified xsi:type="dcterms:W3CDTF">2019-05-15T16:41:00Z</dcterms:modified>
</cp:coreProperties>
</file>