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E7CA" w14:textId="17DD1C3D" w:rsidR="00860E2C" w:rsidRDefault="00F93B4E" w:rsidP="00027FD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E1A1320" wp14:editId="7534E2DF">
            <wp:simplePos x="0" y="0"/>
            <wp:positionH relativeFrom="margin">
              <wp:posOffset>-21428</wp:posOffset>
            </wp:positionH>
            <wp:positionV relativeFrom="paragraph">
              <wp:posOffset>-570230</wp:posOffset>
            </wp:positionV>
            <wp:extent cx="1403498" cy="436110"/>
            <wp:effectExtent l="0" t="0" r="635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24D">
        <w:rPr>
          <w:rFonts w:ascii="Arial" w:hAnsi="Arial" w:cs="Arial"/>
          <w:b/>
          <w:noProof/>
          <w:sz w:val="36"/>
          <w:szCs w:val="36"/>
          <w:lang w:eastAsia="es-BO"/>
        </w:rPr>
        <w:drawing>
          <wp:anchor distT="0" distB="0" distL="114300" distR="114300" simplePos="0" relativeHeight="251660288" behindDoc="1" locked="0" layoutInCell="1" allowOverlap="1" wp14:anchorId="06A33292" wp14:editId="3DD7C7F5">
            <wp:simplePos x="0" y="0"/>
            <wp:positionH relativeFrom="margin">
              <wp:posOffset>4114165</wp:posOffset>
            </wp:positionH>
            <wp:positionV relativeFrom="paragraph">
              <wp:posOffset>-575945</wp:posOffset>
            </wp:positionV>
            <wp:extent cx="1578610" cy="454660"/>
            <wp:effectExtent l="0" t="0" r="254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-Renault-Imcruz-Respalda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3" b="32816"/>
                    <a:stretch/>
                  </pic:blipFill>
                  <pic:spPr bwMode="auto">
                    <a:xfrm>
                      <a:off x="0" y="0"/>
                      <a:ext cx="1578610" cy="45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8D228" w14:textId="44AE7318" w:rsidR="009D37CA" w:rsidRPr="002F6B8D" w:rsidRDefault="00D41A24" w:rsidP="009D37CA">
      <w:pPr>
        <w:jc w:val="center"/>
        <w:rPr>
          <w:rFonts w:ascii="Arial" w:hAnsi="Arial" w:cs="Arial"/>
          <w:b/>
          <w:sz w:val="44"/>
          <w:szCs w:val="44"/>
        </w:rPr>
      </w:pPr>
      <w:r w:rsidRPr="002F6B8D">
        <w:rPr>
          <w:rFonts w:ascii="Arial" w:hAnsi="Arial" w:cs="Arial"/>
          <w:b/>
          <w:sz w:val="44"/>
          <w:szCs w:val="44"/>
        </w:rPr>
        <w:t xml:space="preserve">RENAULT DUSTER, </w:t>
      </w:r>
      <w:r w:rsidR="0029158D" w:rsidRPr="002F6B8D">
        <w:rPr>
          <w:rFonts w:ascii="Arial" w:hAnsi="Arial" w:cs="Arial"/>
          <w:b/>
          <w:sz w:val="44"/>
          <w:szCs w:val="44"/>
        </w:rPr>
        <w:t>INTEGRA LA REGIÓN</w:t>
      </w:r>
    </w:p>
    <w:p w14:paraId="30170DF5" w14:textId="77777777" w:rsidR="00027FDF" w:rsidRPr="00BC2961" w:rsidRDefault="00027FDF" w:rsidP="00027FDF">
      <w:pPr>
        <w:jc w:val="both"/>
        <w:rPr>
          <w:rFonts w:ascii="Arial" w:hAnsi="Arial" w:cs="Arial"/>
          <w:b/>
        </w:rPr>
      </w:pPr>
    </w:p>
    <w:p w14:paraId="7B706D44" w14:textId="31045869" w:rsidR="009D37CA" w:rsidRPr="0029158D" w:rsidRDefault="009D37CA" w:rsidP="009D37C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9158D">
        <w:rPr>
          <w:rFonts w:ascii="Arial" w:hAnsi="Arial" w:cs="Arial"/>
          <w:bCs/>
          <w:i/>
          <w:iCs/>
          <w:sz w:val="24"/>
          <w:szCs w:val="24"/>
        </w:rPr>
        <w:t xml:space="preserve">La Duster fue pensada para hacer tu vida más relajada, práctica y placentera. Incorpora un verdadero centro de control con una gran pantalla, funciones de multimedia y asistencia al momento de conducir, gracias a sus </w:t>
      </w:r>
      <w:r w:rsidR="008203DF">
        <w:rPr>
          <w:rFonts w:ascii="Arial" w:hAnsi="Arial" w:cs="Arial"/>
          <w:bCs/>
          <w:i/>
          <w:iCs/>
          <w:sz w:val="24"/>
          <w:szCs w:val="24"/>
        </w:rPr>
        <w:t>aplicaciones</w:t>
      </w:r>
      <w:r w:rsidRPr="0029158D">
        <w:rPr>
          <w:rFonts w:ascii="Arial" w:hAnsi="Arial" w:cs="Arial"/>
          <w:bCs/>
          <w:i/>
          <w:iCs/>
          <w:sz w:val="24"/>
          <w:szCs w:val="24"/>
        </w:rPr>
        <w:t xml:space="preserve"> de Eco-coaching y Eco-</w:t>
      </w:r>
      <w:proofErr w:type="spellStart"/>
      <w:r w:rsidRPr="0029158D">
        <w:rPr>
          <w:rFonts w:ascii="Arial" w:hAnsi="Arial" w:cs="Arial"/>
          <w:bCs/>
          <w:i/>
          <w:iCs/>
          <w:sz w:val="24"/>
          <w:szCs w:val="24"/>
        </w:rPr>
        <w:t>scoring</w:t>
      </w:r>
      <w:proofErr w:type="spellEnd"/>
      <w:r w:rsidRPr="0029158D">
        <w:rPr>
          <w:rFonts w:ascii="Arial" w:hAnsi="Arial" w:cs="Arial"/>
          <w:bCs/>
          <w:i/>
          <w:iCs/>
          <w:sz w:val="24"/>
          <w:szCs w:val="24"/>
        </w:rPr>
        <w:t xml:space="preserve"> y Conectividad.</w:t>
      </w:r>
    </w:p>
    <w:p w14:paraId="332CE156" w14:textId="6EEE109F" w:rsidR="009D37CA" w:rsidRDefault="009D37CA" w:rsidP="009D37C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9158D">
        <w:rPr>
          <w:rFonts w:ascii="Arial" w:hAnsi="Arial" w:cs="Arial"/>
          <w:bCs/>
          <w:i/>
          <w:iCs/>
          <w:sz w:val="24"/>
          <w:szCs w:val="24"/>
        </w:rPr>
        <w:t>El Club Duster Perú, que en esta oportunidad incorpora a</w:t>
      </w:r>
      <w:r w:rsidR="0029158D" w:rsidRPr="0029158D">
        <w:rPr>
          <w:rFonts w:ascii="Arial" w:hAnsi="Arial" w:cs="Arial"/>
          <w:bCs/>
          <w:i/>
          <w:iCs/>
          <w:sz w:val="24"/>
          <w:szCs w:val="24"/>
        </w:rPr>
        <w:t xml:space="preserve"> clubes de Colombia, Ecuador, Argentina y Bolivia</w:t>
      </w:r>
      <w:r w:rsidRPr="0029158D">
        <w:rPr>
          <w:rFonts w:ascii="Arial" w:hAnsi="Arial" w:cs="Arial"/>
          <w:bCs/>
          <w:i/>
          <w:iCs/>
          <w:sz w:val="24"/>
          <w:szCs w:val="24"/>
        </w:rPr>
        <w:t>, recorre Lima, Nazca, Arequipa, Puno, La Paz, Uyuni, Iquique, Arica y Tacna, entre otras ciudades</w:t>
      </w:r>
      <w:r w:rsidR="0029158D" w:rsidRPr="0029158D">
        <w:rPr>
          <w:rFonts w:ascii="Arial" w:hAnsi="Arial" w:cs="Arial"/>
          <w:bCs/>
          <w:i/>
          <w:iCs/>
          <w:sz w:val="24"/>
          <w:szCs w:val="24"/>
        </w:rPr>
        <w:t>, transita</w:t>
      </w:r>
      <w:r w:rsidR="00994629">
        <w:rPr>
          <w:rFonts w:ascii="Arial" w:hAnsi="Arial" w:cs="Arial"/>
          <w:bCs/>
          <w:i/>
          <w:iCs/>
          <w:sz w:val="24"/>
          <w:szCs w:val="24"/>
        </w:rPr>
        <w:t xml:space="preserve">rá </w:t>
      </w:r>
      <w:r w:rsidR="0029158D" w:rsidRPr="0029158D">
        <w:rPr>
          <w:rFonts w:ascii="Arial" w:hAnsi="Arial" w:cs="Arial"/>
          <w:bCs/>
          <w:i/>
          <w:iCs/>
          <w:sz w:val="24"/>
          <w:szCs w:val="24"/>
        </w:rPr>
        <w:t>más de 5.000 kilómetro hasta el 1 de agosto.</w:t>
      </w:r>
    </w:p>
    <w:p w14:paraId="513CD27D" w14:textId="77777777" w:rsidR="0029158D" w:rsidRPr="0029158D" w:rsidRDefault="0029158D" w:rsidP="0029158D">
      <w:pPr>
        <w:pStyle w:val="Prrafodelista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BDCB605" w14:textId="26EEDEFE" w:rsidR="00BC2961" w:rsidRPr="009D37CA" w:rsidRDefault="00FA6F5E" w:rsidP="009D37C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Paz</w:t>
      </w:r>
      <w:r w:rsidR="00641258" w:rsidRPr="009D37CA">
        <w:rPr>
          <w:rFonts w:ascii="Arial" w:hAnsi="Arial" w:cs="Arial"/>
          <w:b/>
          <w:sz w:val="24"/>
          <w:szCs w:val="24"/>
        </w:rPr>
        <w:t xml:space="preserve">, </w:t>
      </w:r>
      <w:r w:rsidR="00D41A24" w:rsidRPr="009D37CA">
        <w:rPr>
          <w:rFonts w:ascii="Arial" w:hAnsi="Arial" w:cs="Arial"/>
          <w:b/>
          <w:sz w:val="24"/>
          <w:szCs w:val="24"/>
        </w:rPr>
        <w:t>julio</w:t>
      </w:r>
      <w:r w:rsidR="00BC76AF" w:rsidRPr="009D37CA">
        <w:rPr>
          <w:rFonts w:ascii="Arial" w:hAnsi="Arial" w:cs="Arial"/>
          <w:b/>
          <w:sz w:val="24"/>
          <w:szCs w:val="24"/>
        </w:rPr>
        <w:t xml:space="preserve"> 201</w:t>
      </w:r>
      <w:r w:rsidR="00B84FB8" w:rsidRPr="009D37CA">
        <w:rPr>
          <w:rFonts w:ascii="Arial" w:hAnsi="Arial" w:cs="Arial"/>
          <w:b/>
          <w:sz w:val="24"/>
          <w:szCs w:val="24"/>
        </w:rPr>
        <w:t>9</w:t>
      </w:r>
      <w:r w:rsidR="00BC76AF" w:rsidRPr="009D37CA">
        <w:rPr>
          <w:rFonts w:ascii="Arial" w:hAnsi="Arial" w:cs="Arial"/>
          <w:b/>
          <w:sz w:val="24"/>
          <w:szCs w:val="24"/>
        </w:rPr>
        <w:t xml:space="preserve">.- </w:t>
      </w:r>
      <w:r w:rsidR="00D41A24" w:rsidRPr="009D37CA">
        <w:rPr>
          <w:rFonts w:ascii="Arial" w:hAnsi="Arial" w:cs="Arial"/>
          <w:bCs/>
          <w:sz w:val="24"/>
          <w:szCs w:val="24"/>
        </w:rPr>
        <w:t xml:space="preserve">La </w:t>
      </w:r>
      <w:r w:rsidR="000660A6" w:rsidRPr="00CE4778">
        <w:rPr>
          <w:rFonts w:ascii="Arial" w:hAnsi="Arial" w:cs="Arial"/>
          <w:b/>
          <w:sz w:val="24"/>
          <w:szCs w:val="24"/>
        </w:rPr>
        <w:t xml:space="preserve">Renault </w:t>
      </w:r>
      <w:r w:rsidR="00D41A24" w:rsidRPr="00CE4778">
        <w:rPr>
          <w:rFonts w:ascii="Arial" w:hAnsi="Arial" w:cs="Arial"/>
          <w:b/>
          <w:sz w:val="24"/>
          <w:szCs w:val="24"/>
        </w:rPr>
        <w:t>Duster</w:t>
      </w:r>
      <w:r w:rsidR="008203DF">
        <w:rPr>
          <w:rFonts w:ascii="Arial" w:hAnsi="Arial" w:cs="Arial"/>
          <w:b/>
          <w:sz w:val="24"/>
          <w:szCs w:val="24"/>
        </w:rPr>
        <w:t xml:space="preserve"> 2020</w:t>
      </w:r>
      <w:r w:rsidR="00D41A24" w:rsidRPr="009D37CA">
        <w:rPr>
          <w:rFonts w:ascii="Arial" w:hAnsi="Arial" w:cs="Arial"/>
          <w:bCs/>
          <w:sz w:val="24"/>
          <w:szCs w:val="24"/>
        </w:rPr>
        <w:t xml:space="preserve"> es una combinación de detalles y estilo que le dan una presencia imponente. Presentada en </w:t>
      </w:r>
      <w:r w:rsidR="00994629">
        <w:rPr>
          <w:rFonts w:ascii="Arial" w:hAnsi="Arial" w:cs="Arial"/>
          <w:bCs/>
          <w:sz w:val="24"/>
          <w:szCs w:val="24"/>
        </w:rPr>
        <w:t xml:space="preserve">el marco de </w:t>
      </w:r>
      <w:r w:rsidR="00D41A24" w:rsidRPr="009D37CA">
        <w:rPr>
          <w:rFonts w:ascii="Arial" w:hAnsi="Arial" w:cs="Arial"/>
          <w:bCs/>
          <w:sz w:val="24"/>
          <w:szCs w:val="24"/>
        </w:rPr>
        <w:t xml:space="preserve">la </w:t>
      </w:r>
      <w:r w:rsidR="00D41A24" w:rsidRPr="00CE4778">
        <w:rPr>
          <w:rFonts w:ascii="Arial" w:hAnsi="Arial" w:cs="Arial"/>
          <w:b/>
          <w:sz w:val="24"/>
          <w:szCs w:val="24"/>
        </w:rPr>
        <w:t xml:space="preserve">II </w:t>
      </w:r>
      <w:r w:rsidR="000660A6" w:rsidRPr="00CE4778">
        <w:rPr>
          <w:rFonts w:ascii="Arial" w:hAnsi="Arial" w:cs="Arial"/>
          <w:b/>
          <w:sz w:val="24"/>
          <w:szCs w:val="24"/>
        </w:rPr>
        <w:t>Travesía Internacional</w:t>
      </w:r>
      <w:r w:rsidR="000660A6" w:rsidRPr="009D37CA">
        <w:rPr>
          <w:rFonts w:ascii="Arial" w:hAnsi="Arial" w:cs="Arial"/>
          <w:bCs/>
          <w:sz w:val="24"/>
          <w:szCs w:val="24"/>
        </w:rPr>
        <w:t xml:space="preserve"> del Club Duster Perú, que en esta oportunidad incluye </w:t>
      </w:r>
      <w:r w:rsidR="00994629">
        <w:rPr>
          <w:rFonts w:ascii="Arial" w:hAnsi="Arial" w:cs="Arial"/>
          <w:bCs/>
          <w:sz w:val="24"/>
          <w:szCs w:val="24"/>
        </w:rPr>
        <w:t>a integrantes de Colombi</w:t>
      </w:r>
      <w:r w:rsidR="00CE4778">
        <w:rPr>
          <w:rFonts w:ascii="Arial" w:hAnsi="Arial" w:cs="Arial"/>
          <w:bCs/>
          <w:sz w:val="24"/>
          <w:szCs w:val="24"/>
        </w:rPr>
        <w:t>a</w:t>
      </w:r>
      <w:r w:rsidR="00994629">
        <w:rPr>
          <w:rFonts w:ascii="Arial" w:hAnsi="Arial" w:cs="Arial"/>
          <w:bCs/>
          <w:sz w:val="24"/>
          <w:szCs w:val="24"/>
        </w:rPr>
        <w:t>, Ecuador, Argentina y Bolivia</w:t>
      </w:r>
      <w:r w:rsidR="000660A6" w:rsidRPr="009D37CA">
        <w:rPr>
          <w:rFonts w:ascii="Arial" w:hAnsi="Arial" w:cs="Arial"/>
          <w:bCs/>
          <w:sz w:val="24"/>
          <w:szCs w:val="24"/>
        </w:rPr>
        <w:t>, destaca por superar los caminos más difíciles</w:t>
      </w:r>
      <w:r w:rsidR="00EE1B8A" w:rsidRPr="009D37CA">
        <w:rPr>
          <w:rFonts w:ascii="Arial" w:hAnsi="Arial" w:cs="Arial"/>
          <w:bCs/>
          <w:sz w:val="24"/>
          <w:szCs w:val="24"/>
        </w:rPr>
        <w:t xml:space="preserve"> de la región</w:t>
      </w:r>
      <w:r w:rsidR="000660A6" w:rsidRPr="009D37CA">
        <w:rPr>
          <w:rFonts w:ascii="Arial" w:hAnsi="Arial" w:cs="Arial"/>
          <w:bCs/>
          <w:sz w:val="24"/>
          <w:szCs w:val="24"/>
        </w:rPr>
        <w:t xml:space="preserve"> y estar equipada con lo último en tecnología.</w:t>
      </w:r>
    </w:p>
    <w:p w14:paraId="047A1447" w14:textId="45EBA760" w:rsidR="000660A6" w:rsidRDefault="00BE1ED8" w:rsidP="00D41A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EE1B8A">
        <w:rPr>
          <w:rFonts w:ascii="Arial" w:hAnsi="Arial" w:cs="Arial"/>
          <w:bCs/>
          <w:sz w:val="24"/>
          <w:szCs w:val="24"/>
        </w:rPr>
        <w:t xml:space="preserve">renovada SUV de la firma francesa </w:t>
      </w:r>
      <w:r>
        <w:rPr>
          <w:rFonts w:ascii="Arial" w:hAnsi="Arial" w:cs="Arial"/>
          <w:bCs/>
          <w:sz w:val="24"/>
          <w:szCs w:val="24"/>
        </w:rPr>
        <w:t xml:space="preserve">posee compatibilidad del Media </w:t>
      </w:r>
      <w:proofErr w:type="spellStart"/>
      <w:r>
        <w:rPr>
          <w:rFonts w:ascii="Arial" w:hAnsi="Arial" w:cs="Arial"/>
          <w:bCs/>
          <w:sz w:val="24"/>
          <w:szCs w:val="24"/>
        </w:rPr>
        <w:t>Nav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smartphones vía Android Auto </w:t>
      </w:r>
      <w:r w:rsidR="00D65EF9">
        <w:rPr>
          <w:rFonts w:ascii="Arial" w:hAnsi="Arial" w:cs="Arial"/>
          <w:bCs/>
          <w:sz w:val="24"/>
          <w:szCs w:val="24"/>
        </w:rPr>
        <w:t xml:space="preserve">TM </w:t>
      </w:r>
      <w:r>
        <w:rPr>
          <w:rFonts w:ascii="Arial" w:hAnsi="Arial" w:cs="Arial"/>
          <w:bCs/>
          <w:sz w:val="24"/>
          <w:szCs w:val="24"/>
        </w:rPr>
        <w:t xml:space="preserve">o Apple </w:t>
      </w:r>
      <w:proofErr w:type="spellStart"/>
      <w:r>
        <w:rPr>
          <w:rFonts w:ascii="Arial" w:hAnsi="Arial" w:cs="Arial"/>
          <w:bCs/>
          <w:sz w:val="24"/>
          <w:szCs w:val="24"/>
        </w:rPr>
        <w:t>Carplay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simplemente </w:t>
      </w:r>
      <w:r w:rsidR="00EE1B8A">
        <w:rPr>
          <w:rFonts w:ascii="Arial" w:hAnsi="Arial" w:cs="Arial"/>
          <w:bCs/>
          <w:sz w:val="24"/>
          <w:szCs w:val="24"/>
        </w:rPr>
        <w:t xml:space="preserve">conecta el teléfono a través de un cable USB certificado y sigue las instrucciones </w:t>
      </w:r>
      <w:r w:rsidR="00D65EF9">
        <w:rPr>
          <w:rFonts w:ascii="Arial" w:hAnsi="Arial" w:cs="Arial"/>
          <w:bCs/>
          <w:sz w:val="24"/>
          <w:szCs w:val="24"/>
        </w:rPr>
        <w:t xml:space="preserve">en la pantalla táctil de 7” </w:t>
      </w:r>
      <w:r w:rsidR="00EE1B8A">
        <w:rPr>
          <w:rFonts w:ascii="Arial" w:hAnsi="Arial" w:cs="Arial"/>
          <w:bCs/>
          <w:sz w:val="24"/>
          <w:szCs w:val="24"/>
        </w:rPr>
        <w:t xml:space="preserve">para activar la transmisión de datos y acceder a </w:t>
      </w:r>
      <w:r w:rsidR="007F5DE1">
        <w:rPr>
          <w:rFonts w:ascii="Arial" w:hAnsi="Arial" w:cs="Arial"/>
          <w:bCs/>
          <w:sz w:val="24"/>
          <w:szCs w:val="24"/>
        </w:rPr>
        <w:t>Bluetooth, localización GPS</w:t>
      </w:r>
      <w:r w:rsidR="00EE1B8A">
        <w:rPr>
          <w:rFonts w:ascii="Arial" w:hAnsi="Arial" w:cs="Arial"/>
          <w:bCs/>
          <w:sz w:val="24"/>
          <w:szCs w:val="24"/>
        </w:rPr>
        <w:t xml:space="preserve">, realizar y recibir llamadas y mensajes, escuchar música, entre otras funciones. </w:t>
      </w:r>
    </w:p>
    <w:p w14:paraId="504172DD" w14:textId="78576860" w:rsidR="00AE31CB" w:rsidRDefault="00AE31CB" w:rsidP="00D41A24">
      <w:pPr>
        <w:jc w:val="both"/>
        <w:rPr>
          <w:rFonts w:ascii="Arial" w:hAnsi="Arial" w:cs="Arial"/>
          <w:bCs/>
          <w:sz w:val="24"/>
          <w:szCs w:val="24"/>
        </w:rPr>
      </w:pPr>
      <w:r w:rsidRPr="00AE31CB">
        <w:rPr>
          <w:rFonts w:ascii="Arial" w:hAnsi="Arial" w:cs="Arial"/>
          <w:bCs/>
          <w:sz w:val="24"/>
          <w:szCs w:val="24"/>
        </w:rPr>
        <w:t xml:space="preserve">La </w:t>
      </w:r>
      <w:r w:rsidRPr="00AE2815">
        <w:rPr>
          <w:rFonts w:ascii="Arial" w:hAnsi="Arial" w:cs="Arial"/>
          <w:b/>
          <w:sz w:val="24"/>
          <w:szCs w:val="24"/>
        </w:rPr>
        <w:t>Duster</w:t>
      </w:r>
      <w:r w:rsidRPr="00AE31CB">
        <w:rPr>
          <w:rFonts w:ascii="Arial" w:hAnsi="Arial" w:cs="Arial"/>
          <w:bCs/>
          <w:sz w:val="24"/>
          <w:szCs w:val="24"/>
        </w:rPr>
        <w:t xml:space="preserve"> es sinónimo de aventura y confort en el interior. Disfruta de su comodidad gracias a sus asientos </w:t>
      </w:r>
      <w:r w:rsidR="00BF72F6" w:rsidRPr="00AE31CB">
        <w:rPr>
          <w:rFonts w:ascii="Arial" w:hAnsi="Arial" w:cs="Arial"/>
          <w:bCs/>
          <w:sz w:val="24"/>
          <w:szCs w:val="24"/>
        </w:rPr>
        <w:t>placenteros</w:t>
      </w:r>
      <w:r w:rsidRPr="00AE31CB">
        <w:rPr>
          <w:rFonts w:ascii="Arial" w:hAnsi="Arial" w:cs="Arial"/>
          <w:bCs/>
          <w:sz w:val="24"/>
          <w:szCs w:val="24"/>
        </w:rPr>
        <w:t xml:space="preserve">, tablero práctico y funcional, </w:t>
      </w:r>
      <w:r w:rsidR="00AE2815">
        <w:rPr>
          <w:rFonts w:ascii="Arial" w:hAnsi="Arial" w:cs="Arial"/>
          <w:bCs/>
          <w:sz w:val="24"/>
          <w:szCs w:val="24"/>
        </w:rPr>
        <w:t>t</w:t>
      </w:r>
      <w:r w:rsidRPr="00AE31CB">
        <w:rPr>
          <w:rFonts w:ascii="Arial" w:hAnsi="Arial" w:cs="Arial"/>
          <w:bCs/>
          <w:sz w:val="24"/>
          <w:szCs w:val="24"/>
        </w:rPr>
        <w:t xml:space="preserve">ecnología Media </w:t>
      </w:r>
      <w:proofErr w:type="spellStart"/>
      <w:r w:rsidRPr="00AE31CB">
        <w:rPr>
          <w:rFonts w:ascii="Arial" w:hAnsi="Arial" w:cs="Arial"/>
          <w:bCs/>
          <w:sz w:val="24"/>
          <w:szCs w:val="24"/>
        </w:rPr>
        <w:t>Nav</w:t>
      </w:r>
      <w:proofErr w:type="spellEnd"/>
      <w:r w:rsidRPr="00AE31CB">
        <w:rPr>
          <w:rFonts w:ascii="Arial" w:hAnsi="Arial" w:cs="Arial"/>
          <w:bCs/>
          <w:sz w:val="24"/>
          <w:szCs w:val="24"/>
        </w:rPr>
        <w:t xml:space="preserve"> 2.0 y amplio espacio interior: baúl de 475 litros, ideal para acomodar el equipaje que necesites (de aventura o de un viaje en familia). Puedes lograr incluso hasta 1.636 </w:t>
      </w:r>
      <w:r w:rsidR="00BF72F6">
        <w:rPr>
          <w:rFonts w:ascii="Arial" w:hAnsi="Arial" w:cs="Arial"/>
          <w:bCs/>
          <w:sz w:val="24"/>
          <w:szCs w:val="24"/>
        </w:rPr>
        <w:t>L</w:t>
      </w:r>
      <w:r w:rsidRPr="00AE31CB">
        <w:rPr>
          <w:rFonts w:ascii="Arial" w:hAnsi="Arial" w:cs="Arial"/>
          <w:bCs/>
          <w:sz w:val="24"/>
          <w:szCs w:val="24"/>
        </w:rPr>
        <w:t xml:space="preserve"> de almacenamiento en la parte posterior con los asientos abatibles en 1/3 y 2/3</w:t>
      </w:r>
      <w:r>
        <w:rPr>
          <w:rFonts w:ascii="Arial" w:hAnsi="Arial" w:cs="Arial"/>
          <w:bCs/>
          <w:sz w:val="24"/>
          <w:szCs w:val="24"/>
        </w:rPr>
        <w:t>, según versión.</w:t>
      </w:r>
    </w:p>
    <w:p w14:paraId="32624E4C" w14:textId="4124596E" w:rsidR="007F5DE1" w:rsidRDefault="007F5DE1" w:rsidP="00D41A24">
      <w:pPr>
        <w:jc w:val="both"/>
        <w:rPr>
          <w:rFonts w:ascii="Arial" w:hAnsi="Arial" w:cs="Arial"/>
          <w:bCs/>
          <w:sz w:val="24"/>
          <w:szCs w:val="24"/>
        </w:rPr>
      </w:pPr>
      <w:r w:rsidRPr="007F5DE1">
        <w:rPr>
          <w:rFonts w:ascii="Arial" w:hAnsi="Arial" w:cs="Arial"/>
          <w:bCs/>
          <w:sz w:val="24"/>
          <w:szCs w:val="24"/>
        </w:rPr>
        <w:t xml:space="preserve">Equipada para todos los terrenos, la </w:t>
      </w:r>
      <w:r w:rsidRPr="00144944">
        <w:rPr>
          <w:rFonts w:ascii="Arial" w:hAnsi="Arial" w:cs="Arial"/>
          <w:b/>
          <w:sz w:val="24"/>
          <w:szCs w:val="24"/>
        </w:rPr>
        <w:t>Renault Duster</w:t>
      </w:r>
      <w:r w:rsidRPr="007F5DE1">
        <w:rPr>
          <w:rFonts w:ascii="Arial" w:hAnsi="Arial" w:cs="Arial"/>
          <w:bCs/>
          <w:sz w:val="24"/>
          <w:szCs w:val="24"/>
        </w:rPr>
        <w:t xml:space="preserve"> es la compañera de viaje perfecta. Disponible con motores de 1.6L y 2.0L en versiones con transmisión manual o automática brinda el placer de conducción con la potencia de una todoterreno y con su tracción 4x2 o 4x4.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5DE1">
        <w:rPr>
          <w:rFonts w:ascii="Arial" w:hAnsi="Arial" w:cs="Arial"/>
          <w:bCs/>
          <w:sz w:val="24"/>
          <w:szCs w:val="24"/>
        </w:rPr>
        <w:t xml:space="preserve">Sus 210 mm de distancia al suelo, sus ángulos de entrada y salida generosos, y su transmisión 4x4, la convierten en una </w:t>
      </w:r>
      <w:r>
        <w:rPr>
          <w:rFonts w:ascii="Arial" w:hAnsi="Arial" w:cs="Arial"/>
          <w:bCs/>
          <w:sz w:val="24"/>
          <w:szCs w:val="24"/>
        </w:rPr>
        <w:t>SUV</w:t>
      </w:r>
      <w:r w:rsidRPr="007F5DE1">
        <w:rPr>
          <w:rFonts w:ascii="Arial" w:hAnsi="Arial" w:cs="Arial"/>
          <w:bCs/>
          <w:sz w:val="24"/>
          <w:szCs w:val="24"/>
        </w:rPr>
        <w:t xml:space="preserve"> capaz de enfrentar cualquier tipo de terreno.</w:t>
      </w:r>
    </w:p>
    <w:p w14:paraId="106B8A02" w14:textId="77777777" w:rsidR="00725D77" w:rsidRDefault="004C5E2C" w:rsidP="00D41A24">
      <w:pPr>
        <w:jc w:val="both"/>
        <w:rPr>
          <w:rFonts w:ascii="Arial" w:hAnsi="Arial" w:cs="Arial"/>
          <w:bCs/>
          <w:sz w:val="24"/>
          <w:szCs w:val="24"/>
        </w:rPr>
      </w:pPr>
      <w:r w:rsidRPr="004C5E2C">
        <w:rPr>
          <w:rFonts w:ascii="Arial" w:hAnsi="Arial" w:cs="Arial"/>
          <w:b/>
          <w:sz w:val="24"/>
          <w:szCs w:val="24"/>
        </w:rPr>
        <w:t>II Travesía Internacional.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37CA">
        <w:rPr>
          <w:rFonts w:ascii="Arial" w:hAnsi="Arial" w:cs="Arial"/>
          <w:bCs/>
          <w:sz w:val="24"/>
          <w:szCs w:val="24"/>
        </w:rPr>
        <w:t xml:space="preserve"> </w:t>
      </w:r>
      <w:r w:rsidR="00830A23">
        <w:rPr>
          <w:rFonts w:ascii="Arial" w:hAnsi="Arial" w:cs="Arial"/>
          <w:bCs/>
          <w:sz w:val="24"/>
          <w:szCs w:val="24"/>
        </w:rPr>
        <w:t xml:space="preserve">Al igual que en </w:t>
      </w:r>
      <w:r>
        <w:rPr>
          <w:rFonts w:ascii="Arial" w:hAnsi="Arial" w:cs="Arial"/>
          <w:bCs/>
          <w:sz w:val="24"/>
          <w:szCs w:val="24"/>
        </w:rPr>
        <w:t xml:space="preserve">la I Travesía Internacional efectuada en 2017, donde se recorrió </w:t>
      </w:r>
      <w:r w:rsidR="00851E04">
        <w:rPr>
          <w:rFonts w:ascii="Arial" w:hAnsi="Arial" w:cs="Arial"/>
          <w:bCs/>
          <w:sz w:val="24"/>
          <w:szCs w:val="24"/>
        </w:rPr>
        <w:t xml:space="preserve">ciudades de </w:t>
      </w:r>
      <w:r>
        <w:rPr>
          <w:rFonts w:ascii="Arial" w:hAnsi="Arial" w:cs="Arial"/>
          <w:bCs/>
          <w:sz w:val="24"/>
          <w:szCs w:val="24"/>
        </w:rPr>
        <w:t>Perú, Ecuador y Colombia, en esta oportunidad también se transitará tres países</w:t>
      </w:r>
      <w:r w:rsidR="00725D77">
        <w:rPr>
          <w:rFonts w:ascii="Arial" w:hAnsi="Arial" w:cs="Arial"/>
          <w:bCs/>
          <w:sz w:val="24"/>
          <w:szCs w:val="24"/>
        </w:rPr>
        <w:t>, Perú, Bolivia y Chile</w:t>
      </w:r>
      <w:r w:rsidR="00851E04">
        <w:rPr>
          <w:rFonts w:ascii="Arial" w:hAnsi="Arial" w:cs="Arial"/>
          <w:bCs/>
          <w:sz w:val="24"/>
          <w:szCs w:val="24"/>
        </w:rPr>
        <w:t xml:space="preserve">. </w:t>
      </w:r>
    </w:p>
    <w:p w14:paraId="2A87A482" w14:textId="2B9A4FF7" w:rsidR="00BF72F6" w:rsidRDefault="00851E04" w:rsidP="00D41A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La </w:t>
      </w:r>
      <w:r w:rsidRPr="00144944">
        <w:rPr>
          <w:rFonts w:ascii="Arial" w:hAnsi="Arial" w:cs="Arial"/>
          <w:b/>
          <w:sz w:val="24"/>
          <w:szCs w:val="24"/>
        </w:rPr>
        <w:t>II Travesía Internacional</w:t>
      </w:r>
      <w:r>
        <w:rPr>
          <w:rFonts w:ascii="Arial" w:hAnsi="Arial" w:cs="Arial"/>
          <w:bCs/>
          <w:sz w:val="24"/>
          <w:szCs w:val="24"/>
        </w:rPr>
        <w:t xml:space="preserve"> partió de</w:t>
      </w:r>
      <w:r w:rsidR="004C5E2C">
        <w:rPr>
          <w:rFonts w:ascii="Arial" w:hAnsi="Arial" w:cs="Arial"/>
          <w:bCs/>
          <w:sz w:val="24"/>
          <w:szCs w:val="24"/>
        </w:rPr>
        <w:t xml:space="preserve"> Lima, Perú el 18 de julio</w:t>
      </w:r>
      <w:r w:rsidR="00725D77">
        <w:rPr>
          <w:rFonts w:ascii="Arial" w:hAnsi="Arial" w:cs="Arial"/>
          <w:bCs/>
          <w:sz w:val="24"/>
          <w:szCs w:val="24"/>
        </w:rPr>
        <w:t xml:space="preserve"> con 15 Duster</w:t>
      </w:r>
      <w:r w:rsidR="0077525F">
        <w:rPr>
          <w:rFonts w:ascii="Arial" w:hAnsi="Arial" w:cs="Arial"/>
          <w:bCs/>
          <w:sz w:val="24"/>
          <w:szCs w:val="24"/>
        </w:rPr>
        <w:t>, pasando por Nazca, Arequipa y Puno. A</w:t>
      </w:r>
      <w:r w:rsidR="00725D77">
        <w:rPr>
          <w:rFonts w:ascii="Arial" w:hAnsi="Arial" w:cs="Arial"/>
          <w:bCs/>
          <w:sz w:val="24"/>
          <w:szCs w:val="24"/>
        </w:rPr>
        <w:t xml:space="preserve"> </w:t>
      </w:r>
      <w:r w:rsidR="004C5E2C">
        <w:rPr>
          <w:rFonts w:ascii="Arial" w:hAnsi="Arial" w:cs="Arial"/>
          <w:bCs/>
          <w:sz w:val="24"/>
          <w:szCs w:val="24"/>
        </w:rPr>
        <w:t>Bolivia</w:t>
      </w:r>
      <w:r w:rsidR="00725D77">
        <w:rPr>
          <w:rFonts w:ascii="Arial" w:hAnsi="Arial" w:cs="Arial"/>
          <w:bCs/>
          <w:sz w:val="24"/>
          <w:szCs w:val="24"/>
        </w:rPr>
        <w:t xml:space="preserve"> llegó el lunes 22</w:t>
      </w:r>
      <w:r w:rsidR="0077525F">
        <w:rPr>
          <w:rFonts w:ascii="Arial" w:hAnsi="Arial" w:cs="Arial"/>
          <w:bCs/>
          <w:sz w:val="24"/>
          <w:szCs w:val="24"/>
        </w:rPr>
        <w:t>,</w:t>
      </w:r>
      <w:r w:rsidR="00725D77">
        <w:rPr>
          <w:rFonts w:ascii="Arial" w:hAnsi="Arial" w:cs="Arial"/>
          <w:bCs/>
          <w:sz w:val="24"/>
          <w:szCs w:val="24"/>
        </w:rPr>
        <w:t xml:space="preserve"> donde se sumaron 5 vagonetas más para recorrer la</w:t>
      </w:r>
      <w:r w:rsidR="0077525F">
        <w:rPr>
          <w:rFonts w:ascii="Arial" w:hAnsi="Arial" w:cs="Arial"/>
          <w:bCs/>
          <w:sz w:val="24"/>
          <w:szCs w:val="24"/>
        </w:rPr>
        <w:t>s</w:t>
      </w:r>
      <w:r w:rsidR="00725D77">
        <w:rPr>
          <w:rFonts w:ascii="Arial" w:hAnsi="Arial" w:cs="Arial"/>
          <w:bCs/>
          <w:sz w:val="24"/>
          <w:szCs w:val="24"/>
        </w:rPr>
        <w:t xml:space="preserve"> ciudad</w:t>
      </w:r>
      <w:r w:rsidR="0077525F">
        <w:rPr>
          <w:rFonts w:ascii="Arial" w:hAnsi="Arial" w:cs="Arial"/>
          <w:bCs/>
          <w:sz w:val="24"/>
          <w:szCs w:val="24"/>
        </w:rPr>
        <w:t>es</w:t>
      </w:r>
      <w:r w:rsidR="00725D77">
        <w:rPr>
          <w:rFonts w:ascii="Arial" w:hAnsi="Arial" w:cs="Arial"/>
          <w:bCs/>
          <w:sz w:val="24"/>
          <w:szCs w:val="24"/>
        </w:rPr>
        <w:t xml:space="preserve"> de La Paz, Oruro y </w:t>
      </w:r>
      <w:r w:rsidR="00144944">
        <w:rPr>
          <w:rFonts w:ascii="Arial" w:hAnsi="Arial" w:cs="Arial"/>
          <w:bCs/>
          <w:sz w:val="24"/>
          <w:szCs w:val="24"/>
        </w:rPr>
        <w:t xml:space="preserve">el Salar de </w:t>
      </w:r>
      <w:r w:rsidR="00725D77">
        <w:rPr>
          <w:rFonts w:ascii="Arial" w:hAnsi="Arial" w:cs="Arial"/>
          <w:bCs/>
          <w:sz w:val="24"/>
          <w:szCs w:val="24"/>
        </w:rPr>
        <w:t>Uyuni</w:t>
      </w:r>
      <w:r w:rsidR="0077525F">
        <w:rPr>
          <w:rFonts w:ascii="Arial" w:hAnsi="Arial" w:cs="Arial"/>
          <w:bCs/>
          <w:sz w:val="24"/>
          <w:szCs w:val="24"/>
        </w:rPr>
        <w:t>,</w:t>
      </w:r>
      <w:r w:rsidR="00725D77">
        <w:rPr>
          <w:rFonts w:ascii="Arial" w:hAnsi="Arial" w:cs="Arial"/>
          <w:bCs/>
          <w:sz w:val="24"/>
          <w:szCs w:val="24"/>
        </w:rPr>
        <w:t xml:space="preserve"> hasta el viernes 26</w:t>
      </w:r>
      <w:r w:rsidR="0077525F">
        <w:rPr>
          <w:rFonts w:ascii="Arial" w:hAnsi="Arial" w:cs="Arial"/>
          <w:bCs/>
          <w:sz w:val="24"/>
          <w:szCs w:val="24"/>
        </w:rPr>
        <w:t xml:space="preserve">. Luego partirán </w:t>
      </w:r>
      <w:r w:rsidR="00725D77">
        <w:rPr>
          <w:rFonts w:ascii="Arial" w:hAnsi="Arial" w:cs="Arial"/>
          <w:bCs/>
          <w:sz w:val="24"/>
          <w:szCs w:val="24"/>
        </w:rPr>
        <w:t>a las localidades</w:t>
      </w:r>
      <w:r w:rsidR="0077525F">
        <w:rPr>
          <w:rFonts w:ascii="Arial" w:hAnsi="Arial" w:cs="Arial"/>
          <w:bCs/>
          <w:sz w:val="24"/>
          <w:szCs w:val="24"/>
        </w:rPr>
        <w:t xml:space="preserve"> chilenas</w:t>
      </w:r>
      <w:r w:rsidR="00725D77">
        <w:rPr>
          <w:rFonts w:ascii="Arial" w:hAnsi="Arial" w:cs="Arial"/>
          <w:bCs/>
          <w:sz w:val="24"/>
          <w:szCs w:val="24"/>
        </w:rPr>
        <w:t xml:space="preserve"> de Calama, Iquique y Arica</w:t>
      </w:r>
      <w:r w:rsidR="0077525F">
        <w:rPr>
          <w:rFonts w:ascii="Arial" w:hAnsi="Arial" w:cs="Arial"/>
          <w:bCs/>
          <w:sz w:val="24"/>
          <w:szCs w:val="24"/>
        </w:rPr>
        <w:t xml:space="preserve"> donde llegarán el</w:t>
      </w:r>
      <w:r w:rsidR="00725D77">
        <w:rPr>
          <w:rFonts w:ascii="Arial" w:hAnsi="Arial" w:cs="Arial"/>
          <w:bCs/>
          <w:sz w:val="24"/>
          <w:szCs w:val="24"/>
        </w:rPr>
        <w:t xml:space="preserve"> lunes 29, finalizando su </w:t>
      </w:r>
      <w:r w:rsidR="0077525F">
        <w:rPr>
          <w:rFonts w:ascii="Arial" w:hAnsi="Arial" w:cs="Arial"/>
          <w:bCs/>
          <w:sz w:val="24"/>
          <w:szCs w:val="24"/>
        </w:rPr>
        <w:t>trayecto</w:t>
      </w:r>
      <w:r w:rsidR="00725D77">
        <w:rPr>
          <w:rFonts w:ascii="Arial" w:hAnsi="Arial" w:cs="Arial"/>
          <w:bCs/>
          <w:sz w:val="24"/>
          <w:szCs w:val="24"/>
        </w:rPr>
        <w:t xml:space="preserve"> el jueves 1 de agosto en Lima</w:t>
      </w:r>
      <w:r w:rsidR="0077525F">
        <w:rPr>
          <w:rFonts w:ascii="Arial" w:hAnsi="Arial" w:cs="Arial"/>
          <w:bCs/>
          <w:sz w:val="24"/>
          <w:szCs w:val="24"/>
        </w:rPr>
        <w:t>, no sin antes pasar por Tacna.</w:t>
      </w:r>
    </w:p>
    <w:p w14:paraId="5F338832" w14:textId="63DF470A" w:rsidR="00FF2E2D" w:rsidRDefault="00FF2E2D" w:rsidP="00D41A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“Somos el club más viajero de la región y el Salar de Uyuni es uno de </w:t>
      </w:r>
      <w:r w:rsidR="007975F8">
        <w:rPr>
          <w:rFonts w:ascii="Arial" w:hAnsi="Arial" w:cs="Arial"/>
          <w:bCs/>
          <w:sz w:val="24"/>
          <w:szCs w:val="24"/>
        </w:rPr>
        <w:t>su</w:t>
      </w:r>
      <w:r>
        <w:rPr>
          <w:rFonts w:ascii="Arial" w:hAnsi="Arial" w:cs="Arial"/>
          <w:bCs/>
          <w:sz w:val="24"/>
          <w:szCs w:val="24"/>
        </w:rPr>
        <w:t xml:space="preserve">s destinos más espectaculares. Todas las guías de turismo internacional lo señalan como un </w:t>
      </w:r>
      <w:r w:rsidR="004E3C12">
        <w:rPr>
          <w:rFonts w:ascii="Arial" w:hAnsi="Arial" w:cs="Arial"/>
          <w:bCs/>
          <w:sz w:val="24"/>
          <w:szCs w:val="24"/>
        </w:rPr>
        <w:t>lugar</w:t>
      </w:r>
      <w:r>
        <w:rPr>
          <w:rFonts w:ascii="Arial" w:hAnsi="Arial" w:cs="Arial"/>
          <w:bCs/>
          <w:sz w:val="24"/>
          <w:szCs w:val="24"/>
        </w:rPr>
        <w:t xml:space="preserve"> único que todos los visitantes retinen en su memoria para siempre, por lo tanto, el Salar no podía estar fuera de nuestro recorrido”, aseguró </w:t>
      </w:r>
      <w:r w:rsidRPr="00FF2E2D">
        <w:rPr>
          <w:rFonts w:ascii="Arial" w:hAnsi="Arial" w:cs="Arial"/>
          <w:b/>
          <w:sz w:val="24"/>
          <w:szCs w:val="24"/>
        </w:rPr>
        <w:t>Sergio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2E2D">
        <w:rPr>
          <w:rFonts w:ascii="Arial" w:hAnsi="Arial" w:cs="Arial"/>
          <w:b/>
          <w:sz w:val="24"/>
          <w:szCs w:val="24"/>
        </w:rPr>
        <w:t>Samaniego</w:t>
      </w:r>
      <w:r>
        <w:rPr>
          <w:rFonts w:ascii="Arial" w:hAnsi="Arial" w:cs="Arial"/>
          <w:bCs/>
          <w:sz w:val="24"/>
          <w:szCs w:val="24"/>
        </w:rPr>
        <w:t xml:space="preserve">, representante del Club Duster Perú, asociación responsable de la </w:t>
      </w:r>
      <w:r w:rsidR="00144944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ravesía </w:t>
      </w:r>
      <w:r w:rsidR="00144944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nternacional. </w:t>
      </w:r>
    </w:p>
    <w:p w14:paraId="6B1BB141" w14:textId="1C9D3515" w:rsidR="00FF2E2D" w:rsidRDefault="00FF2E2D" w:rsidP="00D41A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su parte, </w:t>
      </w:r>
      <w:r w:rsidRPr="00FF2E2D">
        <w:rPr>
          <w:rFonts w:ascii="Arial" w:hAnsi="Arial" w:cs="Arial"/>
          <w:b/>
          <w:sz w:val="24"/>
          <w:szCs w:val="24"/>
        </w:rPr>
        <w:t>M</w:t>
      </w:r>
      <w:r w:rsidR="0075326F">
        <w:rPr>
          <w:rFonts w:ascii="Arial" w:hAnsi="Arial" w:cs="Arial"/>
          <w:b/>
          <w:sz w:val="24"/>
          <w:szCs w:val="24"/>
        </w:rPr>
        <w:t>auricio Quezada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5326F">
        <w:rPr>
          <w:rFonts w:ascii="Arial" w:hAnsi="Arial" w:cs="Arial"/>
          <w:bCs/>
          <w:sz w:val="24"/>
          <w:szCs w:val="24"/>
        </w:rPr>
        <w:t xml:space="preserve">Jefe de Salón </w:t>
      </w:r>
      <w:r w:rsidRPr="00144944">
        <w:rPr>
          <w:rFonts w:ascii="Arial" w:hAnsi="Arial" w:cs="Arial"/>
          <w:b/>
          <w:sz w:val="24"/>
          <w:szCs w:val="24"/>
        </w:rPr>
        <w:t>Renault</w:t>
      </w:r>
      <w:r>
        <w:rPr>
          <w:rFonts w:ascii="Arial" w:hAnsi="Arial" w:cs="Arial"/>
          <w:bCs/>
          <w:sz w:val="24"/>
          <w:szCs w:val="24"/>
        </w:rPr>
        <w:t xml:space="preserve">, destacó </w:t>
      </w:r>
      <w:r w:rsidR="004E3C12">
        <w:rPr>
          <w:rFonts w:ascii="Arial" w:hAnsi="Arial" w:cs="Arial"/>
          <w:bCs/>
          <w:sz w:val="24"/>
          <w:szCs w:val="24"/>
        </w:rPr>
        <w:t xml:space="preserve">que la icónica vagoneta de la firma francesa recorrerá más de 5.000 kilómetros de tres países, atravesando </w:t>
      </w:r>
      <w:r w:rsidR="008F5E68">
        <w:rPr>
          <w:rFonts w:ascii="Arial" w:hAnsi="Arial" w:cs="Arial"/>
          <w:bCs/>
          <w:sz w:val="24"/>
          <w:szCs w:val="24"/>
        </w:rPr>
        <w:t>rutas</w:t>
      </w:r>
      <w:r w:rsidR="004E3C12">
        <w:rPr>
          <w:rFonts w:ascii="Arial" w:hAnsi="Arial" w:cs="Arial"/>
          <w:bCs/>
          <w:sz w:val="24"/>
          <w:szCs w:val="24"/>
        </w:rPr>
        <w:t xml:space="preserve"> de asfalto y tierra en las condiciones más difíciles, demostrando que la </w:t>
      </w:r>
      <w:r w:rsidR="004E3C12" w:rsidRPr="008F5E68">
        <w:rPr>
          <w:rFonts w:ascii="Arial" w:hAnsi="Arial" w:cs="Arial"/>
          <w:b/>
          <w:sz w:val="24"/>
          <w:szCs w:val="24"/>
        </w:rPr>
        <w:t>Duster</w:t>
      </w:r>
      <w:r w:rsidR="004E3C12">
        <w:rPr>
          <w:rFonts w:ascii="Arial" w:hAnsi="Arial" w:cs="Arial"/>
          <w:bCs/>
          <w:sz w:val="24"/>
          <w:szCs w:val="24"/>
        </w:rPr>
        <w:t xml:space="preserve"> se acopla a todos los gustos y es perfect</w:t>
      </w:r>
      <w:r w:rsidR="008F5E68">
        <w:rPr>
          <w:rFonts w:ascii="Arial" w:hAnsi="Arial" w:cs="Arial"/>
          <w:bCs/>
          <w:sz w:val="24"/>
          <w:szCs w:val="24"/>
        </w:rPr>
        <w:t>a</w:t>
      </w:r>
      <w:r w:rsidR="004E3C12">
        <w:rPr>
          <w:rFonts w:ascii="Arial" w:hAnsi="Arial" w:cs="Arial"/>
          <w:bCs/>
          <w:sz w:val="24"/>
          <w:szCs w:val="24"/>
        </w:rPr>
        <w:t xml:space="preserve"> para la familia y la aventur</w:t>
      </w:r>
      <w:r w:rsidR="008F5E68">
        <w:rPr>
          <w:rFonts w:ascii="Arial" w:hAnsi="Arial" w:cs="Arial"/>
          <w:bCs/>
          <w:sz w:val="24"/>
          <w:szCs w:val="24"/>
        </w:rPr>
        <w:t>a</w:t>
      </w:r>
      <w:r w:rsidR="004E3C12">
        <w:rPr>
          <w:rFonts w:ascii="Arial" w:hAnsi="Arial" w:cs="Arial"/>
          <w:bCs/>
          <w:sz w:val="24"/>
          <w:szCs w:val="24"/>
        </w:rPr>
        <w:t xml:space="preserve">, no por nada es la SUV favorita de la región, </w:t>
      </w:r>
      <w:r w:rsidR="005A78DB">
        <w:rPr>
          <w:rFonts w:ascii="Arial" w:hAnsi="Arial" w:cs="Arial"/>
          <w:bCs/>
          <w:sz w:val="24"/>
          <w:szCs w:val="24"/>
        </w:rPr>
        <w:t>señaló</w:t>
      </w:r>
      <w:r w:rsidR="008F5E68">
        <w:rPr>
          <w:rFonts w:ascii="Arial" w:hAnsi="Arial" w:cs="Arial"/>
          <w:bCs/>
          <w:sz w:val="24"/>
          <w:szCs w:val="24"/>
        </w:rPr>
        <w:t xml:space="preserve"> </w:t>
      </w:r>
      <w:r w:rsidR="003D1A64">
        <w:rPr>
          <w:rFonts w:ascii="Arial" w:hAnsi="Arial" w:cs="Arial"/>
          <w:bCs/>
          <w:sz w:val="24"/>
          <w:szCs w:val="24"/>
        </w:rPr>
        <w:t>el ejecutivo</w:t>
      </w:r>
      <w:r w:rsidR="00385C50">
        <w:rPr>
          <w:rFonts w:ascii="Arial" w:hAnsi="Arial" w:cs="Arial"/>
          <w:bCs/>
          <w:sz w:val="24"/>
          <w:szCs w:val="24"/>
        </w:rPr>
        <w:t xml:space="preserve">, añadiendo que la </w:t>
      </w:r>
      <w:r w:rsidR="003D1A64">
        <w:rPr>
          <w:rFonts w:ascii="Arial" w:hAnsi="Arial" w:cs="Arial"/>
          <w:bCs/>
          <w:sz w:val="24"/>
          <w:szCs w:val="24"/>
        </w:rPr>
        <w:t>renovada</w:t>
      </w:r>
      <w:r w:rsidR="00385C50">
        <w:rPr>
          <w:rFonts w:ascii="Arial" w:hAnsi="Arial" w:cs="Arial"/>
          <w:bCs/>
          <w:sz w:val="24"/>
          <w:szCs w:val="24"/>
        </w:rPr>
        <w:t xml:space="preserve"> </w:t>
      </w:r>
      <w:r w:rsidR="00385C50" w:rsidRPr="008F5E68">
        <w:rPr>
          <w:rFonts w:ascii="Arial" w:hAnsi="Arial" w:cs="Arial"/>
          <w:b/>
          <w:sz w:val="24"/>
          <w:szCs w:val="24"/>
        </w:rPr>
        <w:t>Duster</w:t>
      </w:r>
      <w:r w:rsidR="00385C50">
        <w:rPr>
          <w:rFonts w:ascii="Arial" w:hAnsi="Arial" w:cs="Arial"/>
          <w:bCs/>
          <w:sz w:val="24"/>
          <w:szCs w:val="24"/>
        </w:rPr>
        <w:t xml:space="preserve"> ya está disponible en toda la red </w:t>
      </w:r>
      <w:r w:rsidR="00385C50" w:rsidRPr="008F5E68">
        <w:rPr>
          <w:rFonts w:ascii="Arial" w:hAnsi="Arial" w:cs="Arial"/>
          <w:b/>
          <w:sz w:val="24"/>
          <w:szCs w:val="24"/>
        </w:rPr>
        <w:t>Imcruz</w:t>
      </w:r>
      <w:r w:rsidR="00385C50">
        <w:rPr>
          <w:rFonts w:ascii="Arial" w:hAnsi="Arial" w:cs="Arial"/>
          <w:bCs/>
          <w:sz w:val="24"/>
          <w:szCs w:val="24"/>
        </w:rPr>
        <w:t xml:space="preserve"> a nivel nacional con un precio de lanzamiento que va desde los </w:t>
      </w:r>
      <w:r w:rsidR="00385C50" w:rsidRPr="008F5E68">
        <w:rPr>
          <w:rFonts w:ascii="Arial" w:hAnsi="Arial" w:cs="Arial"/>
          <w:b/>
          <w:sz w:val="24"/>
          <w:szCs w:val="24"/>
        </w:rPr>
        <w:t>$</w:t>
      </w:r>
      <w:proofErr w:type="spellStart"/>
      <w:r w:rsidR="00385C50" w:rsidRPr="008F5E68">
        <w:rPr>
          <w:rFonts w:ascii="Arial" w:hAnsi="Arial" w:cs="Arial"/>
          <w:b/>
          <w:sz w:val="24"/>
          <w:szCs w:val="24"/>
        </w:rPr>
        <w:t>us</w:t>
      </w:r>
      <w:proofErr w:type="spellEnd"/>
      <w:r w:rsidR="00385C50" w:rsidRPr="008F5E68">
        <w:rPr>
          <w:rFonts w:ascii="Arial" w:hAnsi="Arial" w:cs="Arial"/>
          <w:b/>
          <w:sz w:val="24"/>
          <w:szCs w:val="24"/>
        </w:rPr>
        <w:t>. 1</w:t>
      </w:r>
      <w:r w:rsidR="00FA6F5E">
        <w:rPr>
          <w:rFonts w:ascii="Arial" w:hAnsi="Arial" w:cs="Arial"/>
          <w:b/>
          <w:sz w:val="24"/>
          <w:szCs w:val="24"/>
        </w:rPr>
        <w:t>7</w:t>
      </w:r>
      <w:r w:rsidR="00385C50" w:rsidRPr="008F5E68">
        <w:rPr>
          <w:rFonts w:ascii="Arial" w:hAnsi="Arial" w:cs="Arial"/>
          <w:b/>
          <w:sz w:val="24"/>
          <w:szCs w:val="24"/>
        </w:rPr>
        <w:t>.</w:t>
      </w:r>
      <w:r w:rsidR="00FA6F5E">
        <w:rPr>
          <w:rFonts w:ascii="Arial" w:hAnsi="Arial" w:cs="Arial"/>
          <w:b/>
          <w:sz w:val="24"/>
          <w:szCs w:val="24"/>
        </w:rPr>
        <w:t>9</w:t>
      </w:r>
      <w:r w:rsidR="00385C50" w:rsidRPr="008F5E68">
        <w:rPr>
          <w:rFonts w:ascii="Arial" w:hAnsi="Arial" w:cs="Arial"/>
          <w:b/>
          <w:sz w:val="24"/>
          <w:szCs w:val="24"/>
        </w:rPr>
        <w:t>00</w:t>
      </w:r>
      <w:r w:rsidR="00385C50">
        <w:rPr>
          <w:rFonts w:ascii="Arial" w:hAnsi="Arial" w:cs="Arial"/>
          <w:bCs/>
          <w:sz w:val="24"/>
          <w:szCs w:val="24"/>
        </w:rPr>
        <w:t>.</w:t>
      </w:r>
    </w:p>
    <w:p w14:paraId="545A31C6" w14:textId="77777777" w:rsidR="009354B3" w:rsidRDefault="009354B3" w:rsidP="00D41A24">
      <w:pPr>
        <w:jc w:val="both"/>
        <w:rPr>
          <w:rFonts w:ascii="Arial" w:hAnsi="Arial" w:cs="Arial"/>
          <w:bCs/>
          <w:sz w:val="24"/>
          <w:szCs w:val="24"/>
        </w:rPr>
      </w:pPr>
    </w:p>
    <w:p w14:paraId="7CEC77C4" w14:textId="16BBA6EC" w:rsidR="005A78DB" w:rsidRDefault="005A78DB" w:rsidP="00D41A24">
      <w:pPr>
        <w:jc w:val="both"/>
        <w:rPr>
          <w:rFonts w:ascii="Arial" w:hAnsi="Arial" w:cs="Arial"/>
          <w:bCs/>
          <w:sz w:val="24"/>
          <w:szCs w:val="24"/>
        </w:rPr>
      </w:pPr>
    </w:p>
    <w:p w14:paraId="37FF6402" w14:textId="5BAC6403" w:rsidR="005A78DB" w:rsidRDefault="005A78DB" w:rsidP="00D41A24">
      <w:pPr>
        <w:jc w:val="both"/>
        <w:rPr>
          <w:rFonts w:ascii="Arial" w:hAnsi="Arial" w:cs="Arial"/>
          <w:bCs/>
          <w:sz w:val="24"/>
          <w:szCs w:val="24"/>
        </w:rPr>
      </w:pPr>
    </w:p>
    <w:p w14:paraId="7F85A545" w14:textId="77777777" w:rsidR="005A78DB" w:rsidRDefault="005A78DB" w:rsidP="00D41A24">
      <w:pPr>
        <w:jc w:val="both"/>
        <w:rPr>
          <w:rFonts w:ascii="Arial" w:hAnsi="Arial" w:cs="Arial"/>
          <w:bCs/>
          <w:sz w:val="24"/>
          <w:szCs w:val="24"/>
        </w:rPr>
      </w:pPr>
    </w:p>
    <w:p w14:paraId="3C472602" w14:textId="77777777" w:rsidR="0076689A" w:rsidRDefault="0076689A" w:rsidP="00D41A24">
      <w:pPr>
        <w:jc w:val="both"/>
        <w:rPr>
          <w:rFonts w:ascii="Arial" w:hAnsi="Arial" w:cs="Arial"/>
          <w:bCs/>
          <w:sz w:val="24"/>
          <w:szCs w:val="24"/>
        </w:rPr>
      </w:pPr>
    </w:p>
    <w:p w14:paraId="6DAC276A" w14:textId="77777777" w:rsidR="007F5DE1" w:rsidRDefault="007F5DE1" w:rsidP="00D41A24">
      <w:pPr>
        <w:jc w:val="both"/>
        <w:rPr>
          <w:rFonts w:ascii="Arial" w:hAnsi="Arial" w:cs="Arial"/>
          <w:bCs/>
          <w:sz w:val="24"/>
          <w:szCs w:val="24"/>
        </w:rPr>
      </w:pPr>
    </w:p>
    <w:p w14:paraId="0D52A03A" w14:textId="77777777" w:rsidR="00EE1B8A" w:rsidRPr="000660A6" w:rsidRDefault="00EE1B8A" w:rsidP="00D41A24">
      <w:pPr>
        <w:jc w:val="both"/>
        <w:rPr>
          <w:rFonts w:ascii="Arial" w:hAnsi="Arial" w:cs="Arial"/>
          <w:bCs/>
          <w:sz w:val="24"/>
          <w:szCs w:val="24"/>
        </w:rPr>
      </w:pPr>
    </w:p>
    <w:p w14:paraId="01AAC38B" w14:textId="0F1C4B0B" w:rsidR="00D41A24" w:rsidRDefault="00D41A24" w:rsidP="00D41A24">
      <w:pPr>
        <w:jc w:val="both"/>
        <w:rPr>
          <w:rFonts w:ascii="Arial" w:hAnsi="Arial" w:cs="Arial"/>
        </w:rPr>
      </w:pPr>
    </w:p>
    <w:p w14:paraId="4B77AA88" w14:textId="48D60377" w:rsidR="00D41A24" w:rsidRDefault="00D41A24" w:rsidP="00D41A24">
      <w:pPr>
        <w:jc w:val="both"/>
        <w:rPr>
          <w:rFonts w:ascii="Arial" w:hAnsi="Arial" w:cs="Arial"/>
        </w:rPr>
      </w:pPr>
    </w:p>
    <w:p w14:paraId="554FC0D3" w14:textId="6FA53B43" w:rsidR="00D41A24" w:rsidRDefault="00D41A24" w:rsidP="00D41A24">
      <w:pPr>
        <w:jc w:val="both"/>
        <w:rPr>
          <w:rFonts w:ascii="Arial" w:hAnsi="Arial" w:cs="Arial"/>
        </w:rPr>
      </w:pPr>
    </w:p>
    <w:p w14:paraId="30DF66A9" w14:textId="05723BD6" w:rsidR="00D41A24" w:rsidRDefault="00D41A24" w:rsidP="00D41A24">
      <w:pPr>
        <w:jc w:val="both"/>
        <w:rPr>
          <w:rFonts w:ascii="Arial" w:hAnsi="Arial" w:cs="Arial"/>
        </w:rPr>
      </w:pPr>
    </w:p>
    <w:p w14:paraId="08E9E605" w14:textId="77777777" w:rsidR="00D41A24" w:rsidRDefault="00D41A24" w:rsidP="00780A75">
      <w:pPr>
        <w:spacing w:after="0" w:line="240" w:lineRule="auto"/>
        <w:jc w:val="right"/>
        <w:rPr>
          <w:bCs/>
          <w:sz w:val="18"/>
          <w:szCs w:val="18"/>
          <w:lang w:val="en-US"/>
        </w:rPr>
      </w:pPr>
    </w:p>
    <w:p w14:paraId="3424C714" w14:textId="77777777" w:rsidR="00D41A24" w:rsidRDefault="00D41A24" w:rsidP="00780A75">
      <w:pPr>
        <w:spacing w:after="0" w:line="240" w:lineRule="auto"/>
        <w:jc w:val="right"/>
        <w:rPr>
          <w:bCs/>
          <w:sz w:val="18"/>
          <w:szCs w:val="18"/>
          <w:lang w:val="en-US"/>
        </w:rPr>
      </w:pPr>
    </w:p>
    <w:p w14:paraId="58390F7C" w14:textId="77777777" w:rsidR="00D41A24" w:rsidRDefault="00D41A24" w:rsidP="00780A75">
      <w:pPr>
        <w:spacing w:after="0" w:line="240" w:lineRule="auto"/>
        <w:jc w:val="right"/>
        <w:rPr>
          <w:bCs/>
          <w:sz w:val="18"/>
          <w:szCs w:val="18"/>
          <w:lang w:val="en-US"/>
        </w:rPr>
      </w:pPr>
    </w:p>
    <w:p w14:paraId="35497017" w14:textId="6361A863" w:rsidR="00D41A24" w:rsidRDefault="005A78DB" w:rsidP="00780A75">
      <w:pPr>
        <w:spacing w:after="0" w:line="240" w:lineRule="auto"/>
        <w:jc w:val="righ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Press Contact </w:t>
      </w:r>
      <w:r>
        <w:rPr>
          <w:b/>
          <w:bCs/>
          <w:sz w:val="18"/>
          <w:szCs w:val="18"/>
          <w:lang w:val="en-US"/>
        </w:rPr>
        <w:t xml:space="preserve">| </w:t>
      </w:r>
      <w:r>
        <w:rPr>
          <w:b/>
          <w:sz w:val="18"/>
          <w:szCs w:val="18"/>
          <w:lang w:val="en-US"/>
        </w:rPr>
        <w:t>RENAULT</w:t>
      </w:r>
    </w:p>
    <w:p w14:paraId="3485C0A5" w14:textId="77777777" w:rsidR="005A78DB" w:rsidRPr="005A78DB" w:rsidRDefault="005A78DB" w:rsidP="00780A75">
      <w:pPr>
        <w:spacing w:after="0" w:line="240" w:lineRule="auto"/>
        <w:jc w:val="right"/>
        <w:rPr>
          <w:b/>
          <w:sz w:val="18"/>
          <w:szCs w:val="18"/>
          <w:lang w:val="en-US"/>
        </w:rPr>
      </w:pPr>
    </w:p>
    <w:p w14:paraId="09C5C5FD" w14:textId="2013DE72" w:rsidR="00780A75" w:rsidRDefault="00780A75" w:rsidP="00780A75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03491EA8" w14:textId="77777777" w:rsidR="00780A75" w:rsidRDefault="00B05133" w:rsidP="00780A75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9" w:history="1">
        <w:r w:rsidR="00780A75" w:rsidRPr="006E2458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2729B8CC" w14:textId="77777777" w:rsidR="009F397F" w:rsidRPr="00BC76AF" w:rsidRDefault="00780A75" w:rsidP="00780A75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9F397F" w:rsidRPr="00BC76AF" w:rsidSect="00FB0D45">
      <w:headerReference w:type="default" r:id="rId10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7B62" w14:textId="77777777" w:rsidR="00B05133" w:rsidRDefault="00B05133" w:rsidP="00B062BB">
      <w:pPr>
        <w:spacing w:after="0" w:line="240" w:lineRule="auto"/>
      </w:pPr>
      <w:r>
        <w:separator/>
      </w:r>
    </w:p>
  </w:endnote>
  <w:endnote w:type="continuationSeparator" w:id="0">
    <w:p w14:paraId="7DC4C6C2" w14:textId="77777777" w:rsidR="00B05133" w:rsidRDefault="00B05133" w:rsidP="00B0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C36A" w14:textId="77777777" w:rsidR="00B05133" w:rsidRDefault="00B05133" w:rsidP="00B062BB">
      <w:pPr>
        <w:spacing w:after="0" w:line="240" w:lineRule="auto"/>
      </w:pPr>
      <w:r>
        <w:separator/>
      </w:r>
    </w:p>
  </w:footnote>
  <w:footnote w:type="continuationSeparator" w:id="0">
    <w:p w14:paraId="5CCD819C" w14:textId="77777777" w:rsidR="00B05133" w:rsidRDefault="00B05133" w:rsidP="00B0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854D" w14:textId="77777777" w:rsidR="00B062BB" w:rsidRDefault="00B062BB" w:rsidP="00B062BB">
    <w:pPr>
      <w:pStyle w:val="Encabezado"/>
      <w:tabs>
        <w:tab w:val="clear" w:pos="4252"/>
        <w:tab w:val="clear" w:pos="8504"/>
        <w:tab w:val="left" w:pos="6600"/>
      </w:tabs>
    </w:pPr>
    <w:r>
      <w:tab/>
    </w:r>
  </w:p>
  <w:p w14:paraId="456B9C89" w14:textId="77777777" w:rsidR="00B062BB" w:rsidRDefault="00B062BB" w:rsidP="00B062BB">
    <w:pPr>
      <w:pStyle w:val="Encabezado"/>
      <w:tabs>
        <w:tab w:val="clear" w:pos="4252"/>
        <w:tab w:val="clear" w:pos="8504"/>
        <w:tab w:val="left" w:pos="1485"/>
        <w:tab w:val="left" w:pos="19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5BFF"/>
    <w:multiLevelType w:val="hybridMultilevel"/>
    <w:tmpl w:val="0206F2C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DF6"/>
    <w:multiLevelType w:val="hybridMultilevel"/>
    <w:tmpl w:val="9ADA21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547E"/>
    <w:multiLevelType w:val="hybridMultilevel"/>
    <w:tmpl w:val="344CB5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AF"/>
    <w:rsid w:val="0001081E"/>
    <w:rsid w:val="000164AC"/>
    <w:rsid w:val="0002450E"/>
    <w:rsid w:val="00027FDF"/>
    <w:rsid w:val="00063A84"/>
    <w:rsid w:val="000660A6"/>
    <w:rsid w:val="000944BD"/>
    <w:rsid w:val="000D6C42"/>
    <w:rsid w:val="00114FF6"/>
    <w:rsid w:val="00115810"/>
    <w:rsid w:val="001204FE"/>
    <w:rsid w:val="00143ECC"/>
    <w:rsid w:val="00144944"/>
    <w:rsid w:val="00152AEB"/>
    <w:rsid w:val="00181DC0"/>
    <w:rsid w:val="001952A8"/>
    <w:rsid w:val="001B0D12"/>
    <w:rsid w:val="001C2C78"/>
    <w:rsid w:val="001E7F71"/>
    <w:rsid w:val="00210131"/>
    <w:rsid w:val="002112FA"/>
    <w:rsid w:val="002167FE"/>
    <w:rsid w:val="00275567"/>
    <w:rsid w:val="0029158D"/>
    <w:rsid w:val="002A6022"/>
    <w:rsid w:val="002B07CD"/>
    <w:rsid w:val="002C1759"/>
    <w:rsid w:val="002D291C"/>
    <w:rsid w:val="002E0506"/>
    <w:rsid w:val="002E0616"/>
    <w:rsid w:val="002F3218"/>
    <w:rsid w:val="002F6B8D"/>
    <w:rsid w:val="003007C7"/>
    <w:rsid w:val="0030791B"/>
    <w:rsid w:val="00342B60"/>
    <w:rsid w:val="003439E8"/>
    <w:rsid w:val="00375104"/>
    <w:rsid w:val="00385C50"/>
    <w:rsid w:val="00387967"/>
    <w:rsid w:val="003A0D9B"/>
    <w:rsid w:val="003C2A4C"/>
    <w:rsid w:val="003D089B"/>
    <w:rsid w:val="003D1A64"/>
    <w:rsid w:val="003D36D4"/>
    <w:rsid w:val="003E136A"/>
    <w:rsid w:val="003E538F"/>
    <w:rsid w:val="003F1ED7"/>
    <w:rsid w:val="0041492F"/>
    <w:rsid w:val="00415695"/>
    <w:rsid w:val="00416FE7"/>
    <w:rsid w:val="00420E86"/>
    <w:rsid w:val="0044253D"/>
    <w:rsid w:val="0044627C"/>
    <w:rsid w:val="0045551A"/>
    <w:rsid w:val="004771C3"/>
    <w:rsid w:val="0049487A"/>
    <w:rsid w:val="0049594D"/>
    <w:rsid w:val="004A46D1"/>
    <w:rsid w:val="004B6EC7"/>
    <w:rsid w:val="004C0CFA"/>
    <w:rsid w:val="004C5E2C"/>
    <w:rsid w:val="004E3C12"/>
    <w:rsid w:val="004F3557"/>
    <w:rsid w:val="005114C1"/>
    <w:rsid w:val="00517954"/>
    <w:rsid w:val="00550730"/>
    <w:rsid w:val="00566DE9"/>
    <w:rsid w:val="005738CA"/>
    <w:rsid w:val="005747A2"/>
    <w:rsid w:val="00584720"/>
    <w:rsid w:val="005A2A7A"/>
    <w:rsid w:val="005A4DC3"/>
    <w:rsid w:val="005A78DB"/>
    <w:rsid w:val="005D3304"/>
    <w:rsid w:val="005D4DF1"/>
    <w:rsid w:val="005F54A8"/>
    <w:rsid w:val="0061082A"/>
    <w:rsid w:val="00625235"/>
    <w:rsid w:val="00633EB6"/>
    <w:rsid w:val="00641258"/>
    <w:rsid w:val="00663C1F"/>
    <w:rsid w:val="00682349"/>
    <w:rsid w:val="00686E5D"/>
    <w:rsid w:val="006905C4"/>
    <w:rsid w:val="00692501"/>
    <w:rsid w:val="006D7758"/>
    <w:rsid w:val="007000DF"/>
    <w:rsid w:val="00707608"/>
    <w:rsid w:val="00714A5F"/>
    <w:rsid w:val="00725D77"/>
    <w:rsid w:val="0075326F"/>
    <w:rsid w:val="0075465F"/>
    <w:rsid w:val="00760FD1"/>
    <w:rsid w:val="007613C4"/>
    <w:rsid w:val="0076689A"/>
    <w:rsid w:val="0077525F"/>
    <w:rsid w:val="00780A75"/>
    <w:rsid w:val="007960D6"/>
    <w:rsid w:val="007975F8"/>
    <w:rsid w:val="007D283F"/>
    <w:rsid w:val="007F5DE1"/>
    <w:rsid w:val="007F73C9"/>
    <w:rsid w:val="008151CF"/>
    <w:rsid w:val="008203DF"/>
    <w:rsid w:val="00830A23"/>
    <w:rsid w:val="0084344A"/>
    <w:rsid w:val="00851E04"/>
    <w:rsid w:val="00860E2C"/>
    <w:rsid w:val="008764F8"/>
    <w:rsid w:val="00894F6B"/>
    <w:rsid w:val="008B0A63"/>
    <w:rsid w:val="008B646E"/>
    <w:rsid w:val="008D5E05"/>
    <w:rsid w:val="008D64D9"/>
    <w:rsid w:val="008E3CDD"/>
    <w:rsid w:val="008F1917"/>
    <w:rsid w:val="008F35B2"/>
    <w:rsid w:val="008F5E68"/>
    <w:rsid w:val="0090293C"/>
    <w:rsid w:val="00921BF3"/>
    <w:rsid w:val="00922547"/>
    <w:rsid w:val="009354B3"/>
    <w:rsid w:val="0094383F"/>
    <w:rsid w:val="00994629"/>
    <w:rsid w:val="00996D61"/>
    <w:rsid w:val="009C04A9"/>
    <w:rsid w:val="009C7709"/>
    <w:rsid w:val="009D33A8"/>
    <w:rsid w:val="009D37CA"/>
    <w:rsid w:val="009D3808"/>
    <w:rsid w:val="009E5CB1"/>
    <w:rsid w:val="009F397F"/>
    <w:rsid w:val="009F6300"/>
    <w:rsid w:val="009F7E95"/>
    <w:rsid w:val="00A0003C"/>
    <w:rsid w:val="00A301F9"/>
    <w:rsid w:val="00A30D39"/>
    <w:rsid w:val="00A62507"/>
    <w:rsid w:val="00A8196C"/>
    <w:rsid w:val="00A8616C"/>
    <w:rsid w:val="00AB7F09"/>
    <w:rsid w:val="00AD1839"/>
    <w:rsid w:val="00AE2815"/>
    <w:rsid w:val="00AE31CB"/>
    <w:rsid w:val="00AE5697"/>
    <w:rsid w:val="00AF0CB4"/>
    <w:rsid w:val="00B022A3"/>
    <w:rsid w:val="00B05133"/>
    <w:rsid w:val="00B062BB"/>
    <w:rsid w:val="00B53F2C"/>
    <w:rsid w:val="00B571CE"/>
    <w:rsid w:val="00B772DD"/>
    <w:rsid w:val="00B77572"/>
    <w:rsid w:val="00B84FB8"/>
    <w:rsid w:val="00B95040"/>
    <w:rsid w:val="00BB40DF"/>
    <w:rsid w:val="00BC2961"/>
    <w:rsid w:val="00BC76AF"/>
    <w:rsid w:val="00BE1ED8"/>
    <w:rsid w:val="00BF72F6"/>
    <w:rsid w:val="00C03CC0"/>
    <w:rsid w:val="00C2219B"/>
    <w:rsid w:val="00C34D1E"/>
    <w:rsid w:val="00C45134"/>
    <w:rsid w:val="00C50817"/>
    <w:rsid w:val="00C54BA5"/>
    <w:rsid w:val="00C77F02"/>
    <w:rsid w:val="00CC79D6"/>
    <w:rsid w:val="00CD2C1D"/>
    <w:rsid w:val="00CE4778"/>
    <w:rsid w:val="00CE6C36"/>
    <w:rsid w:val="00D023BD"/>
    <w:rsid w:val="00D107AE"/>
    <w:rsid w:val="00D11BF7"/>
    <w:rsid w:val="00D23AE0"/>
    <w:rsid w:val="00D270E5"/>
    <w:rsid w:val="00D32800"/>
    <w:rsid w:val="00D41794"/>
    <w:rsid w:val="00D41A24"/>
    <w:rsid w:val="00D45180"/>
    <w:rsid w:val="00D500DD"/>
    <w:rsid w:val="00D639B8"/>
    <w:rsid w:val="00D65EF9"/>
    <w:rsid w:val="00D906EF"/>
    <w:rsid w:val="00DC3D49"/>
    <w:rsid w:val="00DF47FE"/>
    <w:rsid w:val="00E3524D"/>
    <w:rsid w:val="00EA3C32"/>
    <w:rsid w:val="00EC0C58"/>
    <w:rsid w:val="00EC3CD9"/>
    <w:rsid w:val="00EE1B8A"/>
    <w:rsid w:val="00F00ACA"/>
    <w:rsid w:val="00F049BA"/>
    <w:rsid w:val="00F249C2"/>
    <w:rsid w:val="00F274D3"/>
    <w:rsid w:val="00F415D8"/>
    <w:rsid w:val="00F93B4E"/>
    <w:rsid w:val="00FA6F5E"/>
    <w:rsid w:val="00FA722E"/>
    <w:rsid w:val="00FB0D45"/>
    <w:rsid w:val="00FB60E9"/>
    <w:rsid w:val="00FB67CE"/>
    <w:rsid w:val="00FE6FEE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208F5"/>
  <w15:chartTrackingRefBased/>
  <w15:docId w15:val="{6A5FDE0A-5922-49EB-9F67-924530BC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D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B06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2BB"/>
  </w:style>
  <w:style w:type="paragraph" w:styleId="Piedepgina">
    <w:name w:val="footer"/>
    <w:basedOn w:val="Normal"/>
    <w:link w:val="PiedepginaCar"/>
    <w:uiPriority w:val="99"/>
    <w:unhideWhenUsed/>
    <w:rsid w:val="00B06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2BB"/>
  </w:style>
  <w:style w:type="character" w:styleId="Hipervnculo">
    <w:name w:val="Hyperlink"/>
    <w:basedOn w:val="Fuentedeprrafopredeter"/>
    <w:uiPriority w:val="99"/>
    <w:unhideWhenUsed/>
    <w:rsid w:val="00780A7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06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6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6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6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6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sandoval@lolagroup.com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34</cp:revision>
  <cp:lastPrinted>2019-06-14T15:46:00Z</cp:lastPrinted>
  <dcterms:created xsi:type="dcterms:W3CDTF">2019-06-12T20:50:00Z</dcterms:created>
  <dcterms:modified xsi:type="dcterms:W3CDTF">2019-07-23T21:24:00Z</dcterms:modified>
</cp:coreProperties>
</file>