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DF07" w14:textId="77777777" w:rsidR="004C35D2" w:rsidRPr="004C35D2" w:rsidRDefault="004C35D2" w:rsidP="004C35D2">
      <w:pPr>
        <w:tabs>
          <w:tab w:val="left" w:pos="3918"/>
          <w:tab w:val="center" w:pos="4252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C61851" wp14:editId="7F9FB017">
            <wp:simplePos x="0" y="0"/>
            <wp:positionH relativeFrom="margin">
              <wp:align>right</wp:align>
            </wp:positionH>
            <wp:positionV relativeFrom="paragraph">
              <wp:posOffset>-506390</wp:posOffset>
            </wp:positionV>
            <wp:extent cx="2390194" cy="4784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94" cy="47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</w:p>
    <w:p w14:paraId="412AE63C" w14:textId="77777777" w:rsidR="004C35D2" w:rsidRPr="004C35D2" w:rsidRDefault="004C35D2" w:rsidP="004C35D2">
      <w:pPr>
        <w:jc w:val="center"/>
        <w:rPr>
          <w:b/>
          <w:bCs/>
          <w:sz w:val="32"/>
          <w:szCs w:val="32"/>
        </w:rPr>
      </w:pPr>
      <w:r w:rsidRPr="004C35D2">
        <w:rPr>
          <w:b/>
          <w:bCs/>
          <w:sz w:val="32"/>
          <w:szCs w:val="32"/>
        </w:rPr>
        <w:t>LA SOLIDARIDAD VUELA EN AMASZONAS Y UNE CORAZONES</w:t>
      </w:r>
    </w:p>
    <w:p w14:paraId="25CF6BB5" w14:textId="77777777" w:rsidR="004C35D2" w:rsidRPr="004C35D2" w:rsidRDefault="004C35D2" w:rsidP="004C35D2">
      <w:pPr>
        <w:jc w:val="center"/>
        <w:rPr>
          <w:sz w:val="32"/>
          <w:szCs w:val="32"/>
        </w:rPr>
      </w:pPr>
    </w:p>
    <w:p w14:paraId="2163C56A" w14:textId="372B45C6" w:rsidR="004C35D2" w:rsidRPr="009861D2" w:rsidRDefault="004C35D2" w:rsidP="004C35D2">
      <w:pPr>
        <w:jc w:val="both"/>
        <w:rPr>
          <w:sz w:val="26"/>
          <w:szCs w:val="26"/>
        </w:rPr>
      </w:pPr>
      <w:r w:rsidRPr="009861D2">
        <w:rPr>
          <w:b/>
          <w:bCs/>
          <w:sz w:val="26"/>
          <w:szCs w:val="26"/>
        </w:rPr>
        <w:t>Santa Cruz de la Sierra, enero de 2020.-</w:t>
      </w:r>
      <w:r w:rsidRPr="009861D2">
        <w:rPr>
          <w:sz w:val="26"/>
          <w:szCs w:val="26"/>
        </w:rPr>
        <w:t xml:space="preserve"> En la oficina de ventas Equipetrol de Amaszonas Línea Aérea, se firmó un convenio con la fundación </w:t>
      </w:r>
      <w:r w:rsidR="00A61E72" w:rsidRPr="009861D2">
        <w:rPr>
          <w:sz w:val="26"/>
          <w:szCs w:val="26"/>
        </w:rPr>
        <w:t>Damas Voluntarias de Santa Cruz (</w:t>
      </w:r>
      <w:r w:rsidRPr="009861D2">
        <w:rPr>
          <w:sz w:val="26"/>
          <w:szCs w:val="26"/>
        </w:rPr>
        <w:t>Davosan</w:t>
      </w:r>
      <w:r w:rsidR="00A61E72" w:rsidRPr="009861D2">
        <w:rPr>
          <w:sz w:val="26"/>
          <w:szCs w:val="26"/>
        </w:rPr>
        <w:t>),</w:t>
      </w:r>
      <w:r w:rsidRPr="009861D2">
        <w:rPr>
          <w:sz w:val="26"/>
          <w:szCs w:val="26"/>
        </w:rPr>
        <w:t xml:space="preserve"> convirtiéndola en la aerolínea de la solidaridad. El </w:t>
      </w:r>
      <w:r w:rsidR="00A61E72" w:rsidRPr="009861D2">
        <w:rPr>
          <w:sz w:val="26"/>
          <w:szCs w:val="26"/>
        </w:rPr>
        <w:t>acuerdo</w:t>
      </w:r>
      <w:r w:rsidRPr="009861D2">
        <w:rPr>
          <w:sz w:val="26"/>
          <w:szCs w:val="26"/>
        </w:rPr>
        <w:t xml:space="preserve"> inicia con el transporte gratuito de </w:t>
      </w:r>
      <w:r w:rsidR="00A61E72" w:rsidRPr="009861D2">
        <w:rPr>
          <w:sz w:val="26"/>
          <w:szCs w:val="26"/>
        </w:rPr>
        <w:t>medicamentos</w:t>
      </w:r>
      <w:r w:rsidRPr="009861D2">
        <w:rPr>
          <w:sz w:val="26"/>
          <w:szCs w:val="26"/>
        </w:rPr>
        <w:t xml:space="preserve"> que </w:t>
      </w:r>
      <w:r w:rsidR="00943795">
        <w:rPr>
          <w:sz w:val="26"/>
          <w:szCs w:val="26"/>
        </w:rPr>
        <w:t xml:space="preserve">el grupo social paceño </w:t>
      </w:r>
      <w:r w:rsidR="00A61E72" w:rsidRPr="009861D2">
        <w:rPr>
          <w:sz w:val="26"/>
          <w:szCs w:val="26"/>
        </w:rPr>
        <w:t>“</w:t>
      </w:r>
      <w:r w:rsidRPr="009861D2">
        <w:rPr>
          <w:sz w:val="26"/>
          <w:szCs w:val="26"/>
        </w:rPr>
        <w:t>Los Ángeles de la Justicia</w:t>
      </w:r>
      <w:r w:rsidR="00A61E72" w:rsidRPr="009861D2">
        <w:rPr>
          <w:sz w:val="26"/>
          <w:szCs w:val="26"/>
        </w:rPr>
        <w:t>”</w:t>
      </w:r>
      <w:r w:rsidRPr="009861D2">
        <w:rPr>
          <w:sz w:val="26"/>
          <w:szCs w:val="26"/>
        </w:rPr>
        <w:t xml:space="preserve"> </w:t>
      </w:r>
      <w:r w:rsidR="00A61E72" w:rsidRPr="009861D2">
        <w:rPr>
          <w:sz w:val="26"/>
          <w:szCs w:val="26"/>
        </w:rPr>
        <w:t>donó</w:t>
      </w:r>
      <w:r w:rsidRPr="009861D2">
        <w:rPr>
          <w:sz w:val="26"/>
          <w:szCs w:val="26"/>
        </w:rPr>
        <w:t xml:space="preserve"> a Davosan.</w:t>
      </w:r>
    </w:p>
    <w:p w14:paraId="0B993200" w14:textId="77777777" w:rsidR="004C35D2" w:rsidRPr="009861D2" w:rsidRDefault="004C35D2" w:rsidP="004C35D2">
      <w:pPr>
        <w:jc w:val="both"/>
        <w:rPr>
          <w:sz w:val="26"/>
          <w:szCs w:val="26"/>
        </w:rPr>
      </w:pPr>
    </w:p>
    <w:p w14:paraId="0F1FF036" w14:textId="77777777" w:rsidR="004C35D2" w:rsidRPr="009861D2" w:rsidRDefault="00A61E72" w:rsidP="004C35D2">
      <w:pPr>
        <w:jc w:val="both"/>
        <w:rPr>
          <w:sz w:val="26"/>
          <w:szCs w:val="26"/>
        </w:rPr>
      </w:pPr>
      <w:r w:rsidRPr="009861D2">
        <w:rPr>
          <w:sz w:val="26"/>
          <w:szCs w:val="26"/>
        </w:rPr>
        <w:t>“</w:t>
      </w:r>
      <w:r w:rsidR="004C35D2" w:rsidRPr="009861D2">
        <w:rPr>
          <w:sz w:val="26"/>
          <w:szCs w:val="26"/>
        </w:rPr>
        <w:t xml:space="preserve">Son </w:t>
      </w:r>
      <w:r w:rsidRPr="009861D2">
        <w:rPr>
          <w:sz w:val="26"/>
          <w:szCs w:val="26"/>
        </w:rPr>
        <w:t xml:space="preserve">Bs. </w:t>
      </w:r>
      <w:r w:rsidR="004C35D2" w:rsidRPr="009861D2">
        <w:rPr>
          <w:sz w:val="26"/>
          <w:szCs w:val="26"/>
        </w:rPr>
        <w:t>250.000 en medicamentos que recibirá Davosan</w:t>
      </w:r>
      <w:r w:rsidRPr="009861D2">
        <w:rPr>
          <w:sz w:val="26"/>
          <w:szCs w:val="26"/>
        </w:rPr>
        <w:t xml:space="preserve"> hoy, </w:t>
      </w:r>
      <w:r w:rsidR="004C35D2" w:rsidRPr="009861D2">
        <w:rPr>
          <w:sz w:val="26"/>
          <w:szCs w:val="26"/>
        </w:rPr>
        <w:t xml:space="preserve">viernes 10 de enero y servirá para los pacientes que dializan y otros que tienen enfermedades autoinmunes y cánceres. Es medicina que individualmente tiene un alto costo y ayudará a seguir salvando </w:t>
      </w:r>
      <w:r w:rsidRPr="009861D2">
        <w:rPr>
          <w:sz w:val="26"/>
          <w:szCs w:val="26"/>
        </w:rPr>
        <w:t xml:space="preserve">las </w:t>
      </w:r>
      <w:r w:rsidR="004C35D2" w:rsidRPr="009861D2">
        <w:rPr>
          <w:sz w:val="26"/>
          <w:szCs w:val="26"/>
        </w:rPr>
        <w:t xml:space="preserve">vidas de miles de bolivianos y personas extranjeras que acuden diariamente </w:t>
      </w:r>
      <w:r w:rsidRPr="009861D2">
        <w:rPr>
          <w:sz w:val="26"/>
          <w:szCs w:val="26"/>
        </w:rPr>
        <w:t xml:space="preserve">a nuestra fundación”, sostuvo </w:t>
      </w:r>
      <w:r w:rsidRPr="009861D2">
        <w:rPr>
          <w:b/>
          <w:bCs/>
          <w:sz w:val="26"/>
          <w:szCs w:val="26"/>
        </w:rPr>
        <w:t>Dora Luz de Dávila</w:t>
      </w:r>
      <w:r w:rsidRPr="009861D2">
        <w:rPr>
          <w:sz w:val="26"/>
          <w:szCs w:val="26"/>
        </w:rPr>
        <w:t>, presidenta de Davosan</w:t>
      </w:r>
      <w:r w:rsidR="004C35D2" w:rsidRPr="009861D2">
        <w:rPr>
          <w:sz w:val="26"/>
          <w:szCs w:val="26"/>
        </w:rPr>
        <w:t>.</w:t>
      </w:r>
    </w:p>
    <w:p w14:paraId="574F02A9" w14:textId="77777777" w:rsidR="004C35D2" w:rsidRPr="009861D2" w:rsidRDefault="004C35D2" w:rsidP="004C35D2">
      <w:pPr>
        <w:jc w:val="both"/>
        <w:rPr>
          <w:sz w:val="26"/>
          <w:szCs w:val="26"/>
        </w:rPr>
      </w:pPr>
    </w:p>
    <w:p w14:paraId="0D25EC55" w14:textId="4D522E80" w:rsidR="004C35D2" w:rsidRPr="009861D2" w:rsidRDefault="004C35D2" w:rsidP="004C35D2">
      <w:pPr>
        <w:jc w:val="both"/>
        <w:rPr>
          <w:sz w:val="26"/>
          <w:szCs w:val="26"/>
        </w:rPr>
      </w:pPr>
      <w:r w:rsidRPr="009861D2">
        <w:rPr>
          <w:sz w:val="26"/>
          <w:szCs w:val="26"/>
        </w:rPr>
        <w:t xml:space="preserve">Otra de las actividades de ayuda que realizará Amaszonas es otorgar pasajes gratuitos al personal de salud de la Unidad de Diagnóstico Davosan para que puedan seguir capacitándose y actualizándose en el área de análisis clínicos. </w:t>
      </w:r>
      <w:r w:rsidR="00A61E72" w:rsidRPr="009861D2">
        <w:rPr>
          <w:sz w:val="26"/>
          <w:szCs w:val="26"/>
        </w:rPr>
        <w:t>“La próxima</w:t>
      </w:r>
      <w:r w:rsidRPr="009861D2">
        <w:rPr>
          <w:sz w:val="26"/>
          <w:szCs w:val="26"/>
        </w:rPr>
        <w:t xml:space="preserve"> semana, </w:t>
      </w:r>
      <w:r w:rsidR="00A61E72" w:rsidRPr="009861D2">
        <w:rPr>
          <w:sz w:val="26"/>
          <w:szCs w:val="26"/>
        </w:rPr>
        <w:t xml:space="preserve">Davosan designará un </w:t>
      </w:r>
      <w:r w:rsidRPr="009861D2">
        <w:rPr>
          <w:sz w:val="26"/>
          <w:szCs w:val="26"/>
        </w:rPr>
        <w:t xml:space="preserve">doctor </w:t>
      </w:r>
      <w:r w:rsidR="00A61E72" w:rsidRPr="009861D2">
        <w:rPr>
          <w:sz w:val="26"/>
          <w:szCs w:val="26"/>
        </w:rPr>
        <w:t>que</w:t>
      </w:r>
      <w:r w:rsidRPr="009861D2">
        <w:rPr>
          <w:sz w:val="26"/>
          <w:szCs w:val="26"/>
        </w:rPr>
        <w:t xml:space="preserve"> viajará a San Pablo, Brasil</w:t>
      </w:r>
      <w:r w:rsidR="00A61E72" w:rsidRPr="009861D2">
        <w:rPr>
          <w:sz w:val="26"/>
          <w:szCs w:val="26"/>
        </w:rPr>
        <w:t>,</w:t>
      </w:r>
      <w:r w:rsidRPr="009861D2">
        <w:rPr>
          <w:sz w:val="26"/>
          <w:szCs w:val="26"/>
        </w:rPr>
        <w:t xml:space="preserve"> para recibir una capacitación de Histocompatibilidad, estos análisis sirven para saber si un paciente puede recibir un órgano en una cirugía de trasplante</w:t>
      </w:r>
      <w:r w:rsidR="00A61E72" w:rsidRPr="009861D2">
        <w:rPr>
          <w:sz w:val="26"/>
          <w:szCs w:val="26"/>
        </w:rPr>
        <w:t xml:space="preserve">”, mencionó </w:t>
      </w:r>
      <w:r w:rsidR="00A61E72" w:rsidRPr="009861D2">
        <w:rPr>
          <w:b/>
          <w:bCs/>
          <w:sz w:val="26"/>
          <w:szCs w:val="26"/>
        </w:rPr>
        <w:t>Diego Urioste</w:t>
      </w:r>
      <w:r w:rsidR="00A61E72" w:rsidRPr="009861D2">
        <w:rPr>
          <w:sz w:val="26"/>
          <w:szCs w:val="26"/>
        </w:rPr>
        <w:t xml:space="preserve">, </w:t>
      </w:r>
      <w:r w:rsidR="00D23D26" w:rsidRPr="009861D2">
        <w:rPr>
          <w:sz w:val="26"/>
          <w:szCs w:val="26"/>
        </w:rPr>
        <w:t>subgerente de venta</w:t>
      </w:r>
      <w:r w:rsidR="00237CA7">
        <w:rPr>
          <w:sz w:val="26"/>
          <w:szCs w:val="26"/>
        </w:rPr>
        <w:t>s</w:t>
      </w:r>
      <w:bookmarkStart w:id="0" w:name="_GoBack"/>
      <w:bookmarkEnd w:id="0"/>
      <w:r w:rsidR="00D23D26" w:rsidRPr="009861D2">
        <w:rPr>
          <w:sz w:val="26"/>
          <w:szCs w:val="26"/>
        </w:rPr>
        <w:t xml:space="preserve"> directas del Grupo Amaszonas</w:t>
      </w:r>
      <w:r w:rsidRPr="009861D2">
        <w:rPr>
          <w:sz w:val="26"/>
          <w:szCs w:val="26"/>
        </w:rPr>
        <w:t>.</w:t>
      </w:r>
    </w:p>
    <w:p w14:paraId="02E831AE" w14:textId="77777777" w:rsidR="004C35D2" w:rsidRPr="009861D2" w:rsidRDefault="004C35D2" w:rsidP="004C35D2">
      <w:pPr>
        <w:jc w:val="both"/>
        <w:rPr>
          <w:sz w:val="26"/>
          <w:szCs w:val="26"/>
        </w:rPr>
      </w:pPr>
    </w:p>
    <w:p w14:paraId="20C6878D" w14:textId="77777777" w:rsidR="004C35D2" w:rsidRDefault="00D23D26" w:rsidP="004C35D2">
      <w:pPr>
        <w:jc w:val="both"/>
        <w:rPr>
          <w:sz w:val="26"/>
          <w:szCs w:val="26"/>
        </w:rPr>
      </w:pPr>
      <w:r w:rsidRPr="009861D2">
        <w:rPr>
          <w:sz w:val="26"/>
          <w:szCs w:val="26"/>
        </w:rPr>
        <w:t xml:space="preserve">Por su parte, </w:t>
      </w:r>
      <w:r w:rsidRPr="009861D2">
        <w:rPr>
          <w:b/>
          <w:bCs/>
          <w:sz w:val="26"/>
          <w:szCs w:val="26"/>
        </w:rPr>
        <w:t>Dora Luz de Dávila</w:t>
      </w:r>
      <w:r w:rsidRPr="009861D2">
        <w:rPr>
          <w:sz w:val="26"/>
          <w:szCs w:val="26"/>
        </w:rPr>
        <w:t xml:space="preserve">, añadió que </w:t>
      </w:r>
      <w:r w:rsidR="004C35D2" w:rsidRPr="009861D2">
        <w:rPr>
          <w:sz w:val="26"/>
          <w:szCs w:val="26"/>
        </w:rPr>
        <w:t>el convenio entre Davosan y Amaszonas, la línea aérea de la solidaridad, desde hoy acompañará a la fundación en beneficio de la recuperación de los enfermos</w:t>
      </w:r>
      <w:r w:rsidRPr="009861D2">
        <w:rPr>
          <w:sz w:val="26"/>
          <w:szCs w:val="26"/>
        </w:rPr>
        <w:t xml:space="preserve"> más necesitados, finalizó</w:t>
      </w:r>
      <w:r w:rsidR="004C35D2" w:rsidRPr="009861D2">
        <w:rPr>
          <w:sz w:val="26"/>
          <w:szCs w:val="26"/>
        </w:rPr>
        <w:t>.</w:t>
      </w:r>
    </w:p>
    <w:p w14:paraId="7B4AED8F" w14:textId="77777777" w:rsidR="009861D2" w:rsidRPr="009861D2" w:rsidRDefault="009861D2" w:rsidP="004C35D2">
      <w:pPr>
        <w:jc w:val="both"/>
        <w:rPr>
          <w:sz w:val="26"/>
          <w:szCs w:val="26"/>
        </w:rPr>
      </w:pPr>
    </w:p>
    <w:p w14:paraId="048886C8" w14:textId="77777777" w:rsidR="004C35D2" w:rsidRDefault="004C35D2" w:rsidP="004C35D2">
      <w:pPr>
        <w:jc w:val="both"/>
        <w:rPr>
          <w:sz w:val="28"/>
          <w:szCs w:val="28"/>
        </w:rPr>
      </w:pPr>
    </w:p>
    <w:p w14:paraId="04A755A4" w14:textId="77777777" w:rsidR="004C35D2" w:rsidRPr="001C2E10" w:rsidRDefault="004C35D2" w:rsidP="004C35D2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Press Contact / Amaszonas  </w:t>
      </w:r>
    </w:p>
    <w:p w14:paraId="228D23C9" w14:textId="77777777" w:rsidR="004C35D2" w:rsidRPr="001C2E10" w:rsidRDefault="004C35D2" w:rsidP="004C35D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1C2E10">
        <w:rPr>
          <w:rFonts w:ascii="Arial" w:hAnsi="Arial" w:cs="Arial"/>
          <w:b/>
          <w:sz w:val="16"/>
          <w:szCs w:val="16"/>
        </w:rPr>
        <w:t>Fernando Sandoval Conde</w:t>
      </w:r>
    </w:p>
    <w:p w14:paraId="1BA29A22" w14:textId="77777777" w:rsidR="004C35D2" w:rsidRPr="001C2E10" w:rsidRDefault="00237CA7" w:rsidP="004C35D2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hyperlink r:id="rId6" w:history="1">
        <w:r w:rsidR="004C35D2" w:rsidRPr="001C2E10">
          <w:rPr>
            <w:rStyle w:val="Hipervnculo"/>
            <w:rFonts w:ascii="Arial" w:hAnsi="Arial" w:cs="Arial"/>
            <w:sz w:val="16"/>
            <w:szCs w:val="16"/>
          </w:rPr>
          <w:t>fsandoval@lolagroup.com.bo</w:t>
        </w:r>
      </w:hyperlink>
    </w:p>
    <w:p w14:paraId="47FFC219" w14:textId="77777777" w:rsidR="004C35D2" w:rsidRPr="004C35D2" w:rsidRDefault="004C35D2" w:rsidP="004C35D2">
      <w:pPr>
        <w:jc w:val="right"/>
        <w:rPr>
          <w:sz w:val="28"/>
          <w:szCs w:val="28"/>
        </w:rPr>
      </w:pPr>
      <w:r w:rsidRPr="001C2E10">
        <w:rPr>
          <w:rFonts w:ascii="Arial" w:hAnsi="Arial" w:cs="Arial"/>
          <w:b/>
          <w:sz w:val="16"/>
          <w:szCs w:val="16"/>
        </w:rPr>
        <w:t>Móvil: +591 708 72611</w:t>
      </w:r>
    </w:p>
    <w:sectPr w:rsidR="004C35D2" w:rsidRPr="004C35D2" w:rsidSect="00D23D26">
      <w:pgSz w:w="12240" w:h="15840" w:code="1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2"/>
    <w:rsid w:val="00237CA7"/>
    <w:rsid w:val="004C35D2"/>
    <w:rsid w:val="00943795"/>
    <w:rsid w:val="009861D2"/>
    <w:rsid w:val="00A61E72"/>
    <w:rsid w:val="00D23D26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88E2"/>
  <w15:chartTrackingRefBased/>
  <w15:docId w15:val="{4D0C8F69-17DD-4655-9118-FF71E958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5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3507-7593-4BF9-B844-9605E0C9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Sandoval</dc:creator>
  <cp:keywords/>
  <dc:description/>
  <cp:lastModifiedBy>Fernando Sandoval</cp:lastModifiedBy>
  <cp:revision>3</cp:revision>
  <cp:lastPrinted>2020-01-10T13:29:00Z</cp:lastPrinted>
  <dcterms:created xsi:type="dcterms:W3CDTF">2020-01-10T12:56:00Z</dcterms:created>
  <dcterms:modified xsi:type="dcterms:W3CDTF">2020-01-10T19:53:00Z</dcterms:modified>
</cp:coreProperties>
</file>