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2E30D0" w14:textId="75C9582E" w:rsidR="003C6DAC" w:rsidRPr="0030570D" w:rsidRDefault="00372093" w:rsidP="0030570D">
      <w:pPr>
        <w:jc w:val="center"/>
        <w:rPr>
          <w:rFonts w:ascii="Tahoma" w:eastAsia="Times New Roman" w:hAnsi="Tahoma" w:cs="Tahoma"/>
          <w:b/>
          <w:sz w:val="36"/>
          <w:szCs w:val="36"/>
          <w:lang w:val="es-CL" w:eastAsia="es-CL"/>
        </w:rPr>
      </w:pPr>
      <w:r w:rsidRPr="0030570D">
        <w:rPr>
          <w:rFonts w:ascii="Tahoma" w:eastAsia="Times New Roman" w:hAnsi="Tahoma" w:cs="Tahoma"/>
          <w:b/>
          <w:noProof/>
          <w:sz w:val="36"/>
          <w:szCs w:val="36"/>
          <w:lang w:val="es-BO" w:eastAsia="es-BO"/>
        </w:rPr>
        <w:drawing>
          <wp:anchor distT="0" distB="0" distL="114300" distR="114300" simplePos="0" relativeHeight="251664384" behindDoc="1" locked="0" layoutInCell="1" allowOverlap="1" wp14:anchorId="1249AB5A" wp14:editId="415D9D24">
            <wp:simplePos x="0" y="0"/>
            <wp:positionH relativeFrom="margin">
              <wp:posOffset>2002790</wp:posOffset>
            </wp:positionH>
            <wp:positionV relativeFrom="paragraph">
              <wp:posOffset>-433070</wp:posOffset>
            </wp:positionV>
            <wp:extent cx="1967023" cy="237512"/>
            <wp:effectExtent l="0" t="0" r="0" b="0"/>
            <wp:wrapNone/>
            <wp:docPr id="1" name="Imagen 1" descr="C:\Users\Fernando S\Desktop\Expocruz Imcruz 2021\JAC Expocruz\Asset 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rnando S\Desktop\Expocruz Imcruz 2021\JAC Expocruz\Asset 1-8.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67023" cy="23751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007C0" w:rsidRPr="0030570D">
        <w:rPr>
          <w:rFonts w:ascii="Tahoma" w:eastAsia="Times New Roman" w:hAnsi="Tahoma" w:cs="Tahoma"/>
          <w:b/>
          <w:sz w:val="36"/>
          <w:szCs w:val="36"/>
          <w:lang w:val="es-CL" w:eastAsia="es-CL"/>
        </w:rPr>
        <w:t xml:space="preserve">DISFRUTA EL PODER CON LA </w:t>
      </w:r>
      <w:r w:rsidR="0030570D" w:rsidRPr="0030570D">
        <w:rPr>
          <w:rFonts w:ascii="Tahoma" w:eastAsia="Times New Roman" w:hAnsi="Tahoma" w:cs="Tahoma"/>
          <w:b/>
          <w:sz w:val="36"/>
          <w:szCs w:val="36"/>
          <w:lang w:val="es-CL" w:eastAsia="es-CL"/>
        </w:rPr>
        <w:t xml:space="preserve">NEW </w:t>
      </w:r>
      <w:r w:rsidR="002007C0" w:rsidRPr="0030570D">
        <w:rPr>
          <w:rFonts w:ascii="Tahoma" w:eastAsia="Times New Roman" w:hAnsi="Tahoma" w:cs="Tahoma"/>
          <w:b/>
          <w:sz w:val="36"/>
          <w:szCs w:val="36"/>
          <w:lang w:val="es-CL" w:eastAsia="es-CL"/>
        </w:rPr>
        <w:t>HUNTER</w:t>
      </w:r>
      <w:r w:rsidR="0030570D" w:rsidRPr="0030570D">
        <w:rPr>
          <w:rFonts w:ascii="Tahoma" w:eastAsia="Times New Roman" w:hAnsi="Tahoma" w:cs="Tahoma"/>
          <w:b/>
          <w:sz w:val="36"/>
          <w:szCs w:val="36"/>
          <w:lang w:val="es-CL" w:eastAsia="es-CL"/>
        </w:rPr>
        <w:t>, LA PRIMERA PICK UP DE CHANGAN EN BOLIVIA</w:t>
      </w:r>
    </w:p>
    <w:p w14:paraId="24136F86" w14:textId="77777777" w:rsidR="000F0719" w:rsidRPr="00FC6FAB" w:rsidRDefault="000F0719" w:rsidP="000F0719">
      <w:pPr>
        <w:shd w:val="clear" w:color="auto" w:fill="FFFFFF"/>
        <w:ind w:left="644"/>
        <w:jc w:val="both"/>
        <w:rPr>
          <w:rFonts w:ascii="Tahoma" w:hAnsi="Tahoma" w:cs="Tahoma"/>
          <w:i/>
        </w:rPr>
      </w:pPr>
    </w:p>
    <w:p w14:paraId="18AA1C48" w14:textId="796ED862" w:rsidR="004C037A" w:rsidRDefault="0030570D" w:rsidP="008B680A">
      <w:pPr>
        <w:shd w:val="clear" w:color="auto" w:fill="FFFFFF"/>
        <w:ind w:right="45"/>
        <w:jc w:val="both"/>
        <w:rPr>
          <w:rFonts w:ascii="Arial" w:hAnsi="Arial" w:cs="Arial"/>
          <w:lang w:val="es-ES_tradnl"/>
        </w:rPr>
      </w:pPr>
      <w:r>
        <w:rPr>
          <w:rFonts w:ascii="Arial" w:hAnsi="Arial" w:cs="Arial"/>
          <w:b/>
          <w:lang w:val="es-ES_tradnl"/>
        </w:rPr>
        <w:t>Cochabamba</w:t>
      </w:r>
      <w:r w:rsidR="000F0719" w:rsidRPr="001F347F">
        <w:rPr>
          <w:rFonts w:ascii="Arial" w:hAnsi="Arial" w:cs="Arial"/>
          <w:b/>
          <w:lang w:val="es-ES_tradnl"/>
        </w:rPr>
        <w:t xml:space="preserve">, </w:t>
      </w:r>
      <w:r>
        <w:rPr>
          <w:rFonts w:ascii="Arial" w:hAnsi="Arial" w:cs="Arial"/>
          <w:b/>
          <w:lang w:val="es-ES_tradnl"/>
        </w:rPr>
        <w:t>octubre</w:t>
      </w:r>
      <w:r w:rsidR="000F0719" w:rsidRPr="001F347F">
        <w:rPr>
          <w:rFonts w:ascii="Arial" w:hAnsi="Arial" w:cs="Arial"/>
          <w:b/>
          <w:lang w:val="es-ES_tradnl"/>
        </w:rPr>
        <w:t xml:space="preserve"> </w:t>
      </w:r>
      <w:r w:rsidR="005F6E66">
        <w:rPr>
          <w:rFonts w:ascii="Arial" w:hAnsi="Arial" w:cs="Arial"/>
          <w:b/>
          <w:lang w:val="es-ES_tradnl"/>
        </w:rPr>
        <w:t>2021</w:t>
      </w:r>
      <w:r w:rsidR="00163669" w:rsidRPr="001F347F">
        <w:rPr>
          <w:rFonts w:ascii="Arial" w:hAnsi="Arial" w:cs="Arial"/>
          <w:b/>
          <w:lang w:val="es-ES_tradnl"/>
        </w:rPr>
        <w:t xml:space="preserve">.- </w:t>
      </w:r>
      <w:r w:rsidR="008B680A" w:rsidRPr="001F347F">
        <w:rPr>
          <w:rFonts w:ascii="Arial" w:hAnsi="Arial" w:cs="Arial"/>
          <w:lang w:val="es-ES_tradnl"/>
        </w:rPr>
        <w:t>Changan</w:t>
      </w:r>
      <w:r w:rsidR="0003127D" w:rsidRPr="001F347F">
        <w:rPr>
          <w:rFonts w:ascii="Arial" w:hAnsi="Arial" w:cs="Arial"/>
          <w:lang w:val="es-ES_tradnl"/>
        </w:rPr>
        <w:t>, la firma china de mayor venta en el mund</w:t>
      </w:r>
      <w:r w:rsidR="00C36C8B">
        <w:rPr>
          <w:rFonts w:ascii="Arial" w:hAnsi="Arial" w:cs="Arial"/>
          <w:lang w:val="es-ES_tradnl"/>
        </w:rPr>
        <w:t>o y una de las mejores posicionadas en el mercado boliviano</w:t>
      </w:r>
      <w:r w:rsidR="0003127D" w:rsidRPr="001F347F">
        <w:rPr>
          <w:rFonts w:ascii="Arial" w:hAnsi="Arial" w:cs="Arial"/>
          <w:lang w:val="es-ES_tradnl"/>
        </w:rPr>
        <w:t xml:space="preserve">, </w:t>
      </w:r>
      <w:r w:rsidR="00507D58">
        <w:rPr>
          <w:rFonts w:ascii="Arial" w:hAnsi="Arial" w:cs="Arial"/>
          <w:lang w:val="es-ES_tradnl"/>
        </w:rPr>
        <w:t>dio a conocer</w:t>
      </w:r>
      <w:r w:rsidR="0003127D" w:rsidRPr="001F347F">
        <w:rPr>
          <w:rFonts w:ascii="Arial" w:hAnsi="Arial" w:cs="Arial"/>
          <w:lang w:val="es-ES_tradnl"/>
        </w:rPr>
        <w:t xml:space="preserve"> </w:t>
      </w:r>
      <w:r w:rsidR="00FC6E5A">
        <w:rPr>
          <w:rFonts w:ascii="Arial" w:hAnsi="Arial" w:cs="Arial"/>
          <w:lang w:val="es-ES_tradnl"/>
        </w:rPr>
        <w:t>en la versión 37 de la Feria Internacional de Cochabamba (Feicobol)</w:t>
      </w:r>
      <w:r w:rsidR="00633487">
        <w:rPr>
          <w:rFonts w:ascii="Arial" w:hAnsi="Arial" w:cs="Arial"/>
          <w:lang w:val="es-ES_tradnl"/>
        </w:rPr>
        <w:t>,</w:t>
      </w:r>
      <w:r w:rsidR="00BE197E">
        <w:rPr>
          <w:rFonts w:ascii="Arial" w:hAnsi="Arial" w:cs="Arial"/>
          <w:lang w:val="es-ES_tradnl"/>
        </w:rPr>
        <w:t xml:space="preserve"> la </w:t>
      </w:r>
      <w:r w:rsidR="00633487">
        <w:rPr>
          <w:rFonts w:ascii="Arial" w:hAnsi="Arial" w:cs="Arial"/>
          <w:b/>
          <w:lang w:val="es-ES_tradnl"/>
        </w:rPr>
        <w:t>Hunter</w:t>
      </w:r>
      <w:r w:rsidR="00BE197E">
        <w:rPr>
          <w:rFonts w:ascii="Arial" w:hAnsi="Arial" w:cs="Arial"/>
          <w:lang w:val="es-ES_tradnl"/>
        </w:rPr>
        <w:t xml:space="preserve">, </w:t>
      </w:r>
      <w:r w:rsidR="00633487">
        <w:rPr>
          <w:rFonts w:ascii="Arial" w:hAnsi="Arial" w:cs="Arial"/>
          <w:lang w:val="es-ES_tradnl"/>
        </w:rPr>
        <w:t xml:space="preserve">una pick up </w:t>
      </w:r>
      <w:r w:rsidR="00490182">
        <w:rPr>
          <w:rFonts w:ascii="Arial" w:hAnsi="Arial" w:cs="Arial"/>
          <w:lang w:val="es-ES_tradnl"/>
        </w:rPr>
        <w:t xml:space="preserve">4x4 </w:t>
      </w:r>
      <w:r w:rsidR="00633487">
        <w:rPr>
          <w:rFonts w:ascii="Arial" w:hAnsi="Arial" w:cs="Arial"/>
          <w:lang w:val="es-ES_tradnl"/>
        </w:rPr>
        <w:t xml:space="preserve">doble cabina que promete </w:t>
      </w:r>
      <w:r w:rsidR="003166AF">
        <w:rPr>
          <w:rFonts w:ascii="Arial" w:hAnsi="Arial" w:cs="Arial"/>
          <w:lang w:val="es-ES_tradnl"/>
        </w:rPr>
        <w:t>ser una de las principales atracciones de la</w:t>
      </w:r>
      <w:r w:rsidR="00FC6E5A">
        <w:rPr>
          <w:rFonts w:ascii="Arial" w:hAnsi="Arial" w:cs="Arial"/>
          <w:lang w:val="es-ES_tradnl"/>
        </w:rPr>
        <w:t xml:space="preserve"> prestigiosa</w:t>
      </w:r>
      <w:r w:rsidR="003166AF">
        <w:rPr>
          <w:rFonts w:ascii="Arial" w:hAnsi="Arial" w:cs="Arial"/>
          <w:lang w:val="es-ES_tradnl"/>
        </w:rPr>
        <w:t xml:space="preserve"> </w:t>
      </w:r>
      <w:r w:rsidR="00FC6E5A">
        <w:rPr>
          <w:rFonts w:ascii="Arial" w:hAnsi="Arial" w:cs="Arial"/>
          <w:lang w:val="es-ES_tradnl"/>
        </w:rPr>
        <w:t>muestra multisectorial.</w:t>
      </w:r>
    </w:p>
    <w:p w14:paraId="510BBD43" w14:textId="77777777" w:rsidR="00247809" w:rsidRDefault="00247809" w:rsidP="008B680A">
      <w:pPr>
        <w:shd w:val="clear" w:color="auto" w:fill="FFFFFF"/>
        <w:ind w:right="45"/>
        <w:jc w:val="both"/>
        <w:rPr>
          <w:rFonts w:ascii="Arial" w:hAnsi="Arial" w:cs="Arial"/>
          <w:lang w:val="es-ES_tradnl"/>
        </w:rPr>
      </w:pPr>
      <w:bookmarkStart w:id="0" w:name="_GoBack"/>
      <w:bookmarkEnd w:id="0"/>
    </w:p>
    <w:p w14:paraId="431E9B5E" w14:textId="2E4011B9" w:rsidR="00D15F38" w:rsidRDefault="00FC6E5A" w:rsidP="00392CA8">
      <w:pPr>
        <w:pStyle w:val="NormalWeb"/>
        <w:shd w:val="clear" w:color="auto" w:fill="FFFFFF"/>
        <w:spacing w:before="0" w:beforeAutospacing="0" w:after="300" w:afterAutospacing="0" w:line="273" w:lineRule="atLeast"/>
        <w:jc w:val="both"/>
        <w:rPr>
          <w:rFonts w:ascii="Arial" w:eastAsia="Calibri" w:hAnsi="Arial" w:cs="Arial"/>
          <w:sz w:val="22"/>
          <w:szCs w:val="22"/>
          <w:lang w:eastAsia="en-US"/>
        </w:rPr>
      </w:pPr>
      <w:r>
        <w:rPr>
          <w:rFonts w:ascii="Arial" w:eastAsia="Calibri" w:hAnsi="Arial" w:cs="Arial"/>
          <w:sz w:val="22"/>
          <w:szCs w:val="22"/>
          <w:lang w:eastAsia="en-US"/>
        </w:rPr>
        <w:t xml:space="preserve">La </w:t>
      </w:r>
      <w:r w:rsidR="00A4452F">
        <w:rPr>
          <w:rFonts w:ascii="Arial" w:eastAsia="Calibri" w:hAnsi="Arial" w:cs="Arial"/>
          <w:sz w:val="22"/>
          <w:szCs w:val="22"/>
          <w:lang w:eastAsia="en-US"/>
        </w:rPr>
        <w:t>New Hunter</w:t>
      </w:r>
      <w:r>
        <w:rPr>
          <w:rFonts w:ascii="Arial" w:eastAsia="Calibri" w:hAnsi="Arial" w:cs="Arial"/>
          <w:sz w:val="22"/>
          <w:szCs w:val="22"/>
          <w:lang w:eastAsia="en-US"/>
        </w:rPr>
        <w:t xml:space="preserve"> fue </w:t>
      </w:r>
      <w:r w:rsidR="003166AF">
        <w:rPr>
          <w:rFonts w:ascii="Arial" w:eastAsia="Calibri" w:hAnsi="Arial" w:cs="Arial"/>
          <w:sz w:val="22"/>
          <w:szCs w:val="22"/>
          <w:lang w:eastAsia="en-US"/>
        </w:rPr>
        <w:t>presentada</w:t>
      </w:r>
      <w:r w:rsidR="00247809" w:rsidRPr="00247809">
        <w:rPr>
          <w:rFonts w:ascii="Arial" w:eastAsia="Calibri" w:hAnsi="Arial" w:cs="Arial"/>
          <w:sz w:val="22"/>
          <w:szCs w:val="22"/>
          <w:lang w:eastAsia="en-US"/>
        </w:rPr>
        <w:t xml:space="preserve"> </w:t>
      </w:r>
      <w:r w:rsidR="00D15F38">
        <w:rPr>
          <w:rFonts w:ascii="Arial" w:eastAsia="Calibri" w:hAnsi="Arial" w:cs="Arial"/>
          <w:sz w:val="22"/>
          <w:szCs w:val="22"/>
          <w:lang w:eastAsia="en-US"/>
        </w:rPr>
        <w:t>en el</w:t>
      </w:r>
      <w:r w:rsidR="00A4452F">
        <w:rPr>
          <w:rFonts w:ascii="Arial" w:eastAsia="Calibri" w:hAnsi="Arial" w:cs="Arial"/>
          <w:sz w:val="22"/>
          <w:szCs w:val="22"/>
          <w:lang w:eastAsia="en-US"/>
        </w:rPr>
        <w:t xml:space="preserve"> nuevo e</w:t>
      </w:r>
      <w:r w:rsidR="00D15F38">
        <w:rPr>
          <w:rFonts w:ascii="Arial" w:eastAsia="Calibri" w:hAnsi="Arial" w:cs="Arial"/>
          <w:sz w:val="22"/>
          <w:szCs w:val="22"/>
          <w:lang w:eastAsia="en-US"/>
        </w:rPr>
        <w:t xml:space="preserve"> imponente stand Changan, emplazado en 550 m2, de los cuales, 275 m2 son de área de exposición cubierta con capacidad para 15 vehículos, dotada con un lounge donde los clientes podrán recibir cómodamente la información de las novedades automotrices, además de la implementación de cajas para realizar transacciones. </w:t>
      </w:r>
    </w:p>
    <w:p w14:paraId="2A27B66D" w14:textId="4DC18734" w:rsidR="008B680A" w:rsidRDefault="00AE5971" w:rsidP="00247809">
      <w:pPr>
        <w:pStyle w:val="NormalWeb"/>
        <w:shd w:val="clear" w:color="auto" w:fill="FFFFFF"/>
        <w:spacing w:before="0" w:beforeAutospacing="0" w:after="300" w:afterAutospacing="0" w:line="273" w:lineRule="atLeast"/>
        <w:jc w:val="both"/>
        <w:rPr>
          <w:rFonts w:ascii="Arial" w:eastAsia="Calibri" w:hAnsi="Arial" w:cs="Arial"/>
          <w:sz w:val="22"/>
          <w:szCs w:val="22"/>
          <w:lang w:eastAsia="en-US"/>
        </w:rPr>
      </w:pPr>
      <w:r w:rsidRPr="00247809">
        <w:rPr>
          <w:rFonts w:ascii="Arial" w:eastAsia="Calibri" w:hAnsi="Arial" w:cs="Arial"/>
          <w:sz w:val="22"/>
          <w:szCs w:val="22"/>
          <w:lang w:eastAsia="en-US"/>
        </w:rPr>
        <w:t>“</w:t>
      </w:r>
      <w:r w:rsidR="003166AF">
        <w:rPr>
          <w:rFonts w:ascii="Arial" w:eastAsia="Calibri" w:hAnsi="Arial" w:cs="Arial"/>
          <w:sz w:val="22"/>
          <w:szCs w:val="22"/>
          <w:lang w:eastAsia="en-US"/>
        </w:rPr>
        <w:t>La Hunter</w:t>
      </w:r>
      <w:r w:rsidR="00247809">
        <w:rPr>
          <w:rFonts w:ascii="Arial" w:eastAsia="Calibri" w:hAnsi="Arial" w:cs="Arial"/>
          <w:sz w:val="22"/>
          <w:szCs w:val="22"/>
          <w:lang w:eastAsia="en-US"/>
        </w:rPr>
        <w:t xml:space="preserve"> p</w:t>
      </w:r>
      <w:r w:rsidR="00247809" w:rsidRPr="00247809">
        <w:rPr>
          <w:rFonts w:ascii="Arial" w:eastAsia="Calibri" w:hAnsi="Arial" w:cs="Arial"/>
          <w:sz w:val="22"/>
          <w:szCs w:val="22"/>
          <w:lang w:eastAsia="en-US"/>
        </w:rPr>
        <w:t xml:space="preserve">osee un diseño atractivo, </w:t>
      </w:r>
      <w:r w:rsidR="004C5402">
        <w:rPr>
          <w:rFonts w:ascii="Arial" w:eastAsia="Calibri" w:hAnsi="Arial" w:cs="Arial"/>
          <w:sz w:val="22"/>
          <w:szCs w:val="22"/>
          <w:lang w:eastAsia="en-US"/>
        </w:rPr>
        <w:t>tecnología de punta</w:t>
      </w:r>
      <w:r w:rsidR="00247809" w:rsidRPr="00247809">
        <w:rPr>
          <w:rFonts w:ascii="Arial" w:eastAsia="Calibri" w:hAnsi="Arial" w:cs="Arial"/>
          <w:sz w:val="22"/>
          <w:szCs w:val="22"/>
          <w:lang w:eastAsia="en-US"/>
        </w:rPr>
        <w:t>,</w:t>
      </w:r>
      <w:r w:rsidR="004C5402">
        <w:rPr>
          <w:rFonts w:ascii="Arial" w:eastAsia="Calibri" w:hAnsi="Arial" w:cs="Arial"/>
          <w:sz w:val="22"/>
          <w:szCs w:val="22"/>
          <w:lang w:eastAsia="en-US"/>
        </w:rPr>
        <w:t xml:space="preserve"> confort, seguridad,</w:t>
      </w:r>
      <w:r w:rsidR="00247809" w:rsidRPr="00247809">
        <w:rPr>
          <w:rFonts w:ascii="Arial" w:eastAsia="Calibri" w:hAnsi="Arial" w:cs="Arial"/>
          <w:sz w:val="22"/>
          <w:szCs w:val="22"/>
          <w:lang w:eastAsia="en-US"/>
        </w:rPr>
        <w:t xml:space="preserve"> una calidad de fabricación notable, unas posibilidades de equipamiento de </w:t>
      </w:r>
      <w:r w:rsidR="003166AF">
        <w:rPr>
          <w:rFonts w:ascii="Arial" w:eastAsia="Calibri" w:hAnsi="Arial" w:cs="Arial"/>
          <w:sz w:val="22"/>
          <w:szCs w:val="22"/>
          <w:lang w:eastAsia="en-US"/>
        </w:rPr>
        <w:t xml:space="preserve">primera y mecánicas eficientes”, </w:t>
      </w:r>
      <w:r w:rsidR="00490182">
        <w:rPr>
          <w:rFonts w:ascii="Arial" w:eastAsia="Calibri" w:hAnsi="Arial" w:cs="Arial"/>
          <w:sz w:val="22"/>
          <w:szCs w:val="22"/>
          <w:lang w:eastAsia="en-US"/>
        </w:rPr>
        <w:t xml:space="preserve">siendo la primera pick up 4x4 de la marca, </w:t>
      </w:r>
      <w:r w:rsidRPr="00247809">
        <w:rPr>
          <w:rFonts w:ascii="Arial" w:eastAsia="Calibri" w:hAnsi="Arial" w:cs="Arial"/>
          <w:sz w:val="22"/>
          <w:szCs w:val="22"/>
          <w:lang w:eastAsia="en-US"/>
        </w:rPr>
        <w:t xml:space="preserve">comentó </w:t>
      </w:r>
      <w:r w:rsidRPr="004C5402">
        <w:rPr>
          <w:rFonts w:ascii="Arial" w:eastAsia="Calibri" w:hAnsi="Arial" w:cs="Arial"/>
          <w:b/>
          <w:sz w:val="22"/>
          <w:szCs w:val="22"/>
          <w:lang w:eastAsia="en-US"/>
        </w:rPr>
        <w:t>Brenda Arriaza</w:t>
      </w:r>
      <w:r w:rsidRPr="00247809">
        <w:rPr>
          <w:rFonts w:ascii="Arial" w:eastAsia="Calibri" w:hAnsi="Arial" w:cs="Arial"/>
          <w:sz w:val="22"/>
          <w:szCs w:val="22"/>
          <w:lang w:eastAsia="en-US"/>
        </w:rPr>
        <w:t>, Brand Manager de la firma asiática en el país</w:t>
      </w:r>
      <w:r w:rsidR="00B34CE4" w:rsidRPr="00247809">
        <w:rPr>
          <w:rFonts w:ascii="Arial" w:eastAsia="Calibri" w:hAnsi="Arial" w:cs="Arial"/>
          <w:sz w:val="22"/>
          <w:szCs w:val="22"/>
          <w:lang w:eastAsia="en-US"/>
        </w:rPr>
        <w:t>.</w:t>
      </w:r>
    </w:p>
    <w:p w14:paraId="508E30E3" w14:textId="77777777" w:rsidR="00C750DC" w:rsidRDefault="003166AF" w:rsidP="00C750DC">
      <w:pPr>
        <w:pStyle w:val="NormalWeb"/>
        <w:shd w:val="clear" w:color="auto" w:fill="FFFFFF"/>
        <w:spacing w:before="0" w:beforeAutospacing="0" w:after="300" w:afterAutospacing="0" w:line="273" w:lineRule="atLeast"/>
        <w:jc w:val="both"/>
        <w:rPr>
          <w:rFonts w:ascii="Arial" w:eastAsia="Calibri" w:hAnsi="Arial" w:cs="Arial"/>
          <w:sz w:val="22"/>
          <w:szCs w:val="22"/>
          <w:lang w:eastAsia="en-US"/>
        </w:rPr>
      </w:pPr>
      <w:r>
        <w:rPr>
          <w:rFonts w:ascii="Arial" w:eastAsia="Calibri" w:hAnsi="Arial" w:cs="Arial"/>
          <w:sz w:val="22"/>
          <w:szCs w:val="22"/>
          <w:lang w:eastAsia="en-US"/>
        </w:rPr>
        <w:t>De momento, la Hunter</w:t>
      </w:r>
      <w:r w:rsidR="004C5402">
        <w:rPr>
          <w:rFonts w:ascii="Arial" w:eastAsia="Calibri" w:hAnsi="Arial" w:cs="Arial"/>
          <w:sz w:val="22"/>
          <w:szCs w:val="22"/>
          <w:lang w:eastAsia="en-US"/>
        </w:rPr>
        <w:t xml:space="preserve"> se comercializa</w:t>
      </w:r>
      <w:r w:rsidR="001F6C75">
        <w:rPr>
          <w:rFonts w:ascii="Arial" w:eastAsia="Calibri" w:hAnsi="Arial" w:cs="Arial"/>
          <w:sz w:val="22"/>
          <w:szCs w:val="22"/>
          <w:lang w:eastAsia="en-US"/>
        </w:rPr>
        <w:t>rá</w:t>
      </w:r>
      <w:r w:rsidR="004C5402">
        <w:rPr>
          <w:rFonts w:ascii="Arial" w:eastAsia="Calibri" w:hAnsi="Arial" w:cs="Arial"/>
          <w:sz w:val="22"/>
          <w:szCs w:val="22"/>
          <w:lang w:eastAsia="en-US"/>
        </w:rPr>
        <w:t xml:space="preserve"> con un eficiente </w:t>
      </w:r>
      <w:r w:rsidR="00392CA8" w:rsidRPr="00C750DC">
        <w:rPr>
          <w:rFonts w:ascii="Arial" w:eastAsia="Calibri" w:hAnsi="Arial" w:cs="Arial"/>
          <w:sz w:val="22"/>
          <w:szCs w:val="22"/>
          <w:lang w:eastAsia="en-US"/>
        </w:rPr>
        <w:t xml:space="preserve">motor </w:t>
      </w:r>
      <w:r w:rsidR="004C5402">
        <w:rPr>
          <w:rFonts w:ascii="Arial" w:eastAsia="Calibri" w:hAnsi="Arial" w:cs="Arial"/>
          <w:sz w:val="22"/>
          <w:szCs w:val="22"/>
          <w:lang w:eastAsia="en-US"/>
        </w:rPr>
        <w:t xml:space="preserve">fabricado en aluminio </w:t>
      </w:r>
      <w:r w:rsidR="00960BE5">
        <w:rPr>
          <w:rFonts w:ascii="Arial" w:eastAsia="Calibri" w:hAnsi="Arial" w:cs="Arial"/>
          <w:sz w:val="22"/>
          <w:szCs w:val="22"/>
          <w:lang w:eastAsia="en-US"/>
        </w:rPr>
        <w:t xml:space="preserve">de </w:t>
      </w:r>
      <w:r w:rsidR="00860444">
        <w:rPr>
          <w:rFonts w:ascii="Arial" w:eastAsia="Calibri" w:hAnsi="Arial" w:cs="Arial"/>
          <w:sz w:val="22"/>
          <w:szCs w:val="22"/>
          <w:lang w:eastAsia="en-US"/>
        </w:rPr>
        <w:t>2.378</w:t>
      </w:r>
      <w:r w:rsidR="00392CA8" w:rsidRPr="00C750DC">
        <w:rPr>
          <w:rFonts w:ascii="Arial" w:eastAsia="Calibri" w:hAnsi="Arial" w:cs="Arial"/>
          <w:sz w:val="22"/>
          <w:szCs w:val="22"/>
          <w:lang w:eastAsia="en-US"/>
        </w:rPr>
        <w:t xml:space="preserve"> cc </w:t>
      </w:r>
      <w:r w:rsidR="00BB72D0" w:rsidRPr="00C750DC">
        <w:rPr>
          <w:rFonts w:ascii="Arial" w:eastAsia="Calibri" w:hAnsi="Arial" w:cs="Arial"/>
          <w:sz w:val="22"/>
          <w:szCs w:val="22"/>
          <w:lang w:eastAsia="en-US"/>
        </w:rPr>
        <w:t>turbo</w:t>
      </w:r>
      <w:r w:rsidR="004C5402">
        <w:rPr>
          <w:rFonts w:ascii="Arial" w:eastAsia="Calibri" w:hAnsi="Arial" w:cs="Arial"/>
          <w:sz w:val="22"/>
          <w:szCs w:val="22"/>
          <w:lang w:eastAsia="en-US"/>
        </w:rPr>
        <w:t xml:space="preserve"> con tecnología </w:t>
      </w:r>
      <w:proofErr w:type="spellStart"/>
      <w:r w:rsidR="004C5402" w:rsidRPr="004C3D04">
        <w:rPr>
          <w:rFonts w:ascii="Arial" w:eastAsia="Calibri" w:hAnsi="Arial" w:cs="Arial"/>
          <w:sz w:val="22"/>
          <w:szCs w:val="22"/>
          <w:lang w:eastAsia="en-US"/>
        </w:rPr>
        <w:t>BlueCore</w:t>
      </w:r>
      <w:proofErr w:type="spellEnd"/>
      <w:r w:rsidR="00392CA8" w:rsidRPr="00C750DC">
        <w:rPr>
          <w:rFonts w:ascii="Arial" w:eastAsia="Calibri" w:hAnsi="Arial" w:cs="Arial"/>
          <w:sz w:val="22"/>
          <w:szCs w:val="22"/>
          <w:lang w:eastAsia="en-US"/>
        </w:rPr>
        <w:t>, 16 válvulas</w:t>
      </w:r>
      <w:r w:rsidR="00960BE5">
        <w:rPr>
          <w:rFonts w:ascii="Arial" w:eastAsia="Calibri" w:hAnsi="Arial" w:cs="Arial"/>
          <w:sz w:val="22"/>
          <w:szCs w:val="22"/>
          <w:lang w:eastAsia="en-US"/>
        </w:rPr>
        <w:t>,</w:t>
      </w:r>
      <w:r w:rsidR="00392CA8" w:rsidRPr="00C750DC">
        <w:rPr>
          <w:rFonts w:ascii="Arial" w:eastAsia="Calibri" w:hAnsi="Arial" w:cs="Arial"/>
          <w:sz w:val="22"/>
          <w:szCs w:val="22"/>
          <w:lang w:eastAsia="en-US"/>
        </w:rPr>
        <w:t xml:space="preserve"> 4 cilindros</w:t>
      </w:r>
      <w:r w:rsidR="00960BE5">
        <w:rPr>
          <w:rFonts w:ascii="Arial" w:eastAsia="Calibri" w:hAnsi="Arial" w:cs="Arial"/>
          <w:sz w:val="22"/>
          <w:szCs w:val="22"/>
          <w:lang w:eastAsia="en-US"/>
        </w:rPr>
        <w:t xml:space="preserve"> y </w:t>
      </w:r>
      <w:r w:rsidR="00860444">
        <w:rPr>
          <w:rFonts w:ascii="Arial" w:eastAsia="Calibri" w:hAnsi="Arial" w:cs="Arial"/>
          <w:sz w:val="22"/>
          <w:szCs w:val="22"/>
          <w:lang w:eastAsia="en-US"/>
        </w:rPr>
        <w:t>una potencia de 211</w:t>
      </w:r>
      <w:r w:rsidR="00392CA8" w:rsidRPr="00C750DC">
        <w:rPr>
          <w:rFonts w:ascii="Arial" w:eastAsia="Calibri" w:hAnsi="Arial" w:cs="Arial"/>
          <w:sz w:val="22"/>
          <w:szCs w:val="22"/>
          <w:lang w:eastAsia="en-US"/>
        </w:rPr>
        <w:t xml:space="preserve"> caballos</w:t>
      </w:r>
      <w:r w:rsidR="004C5402">
        <w:rPr>
          <w:rFonts w:ascii="Arial" w:eastAsia="Calibri" w:hAnsi="Arial" w:cs="Arial"/>
          <w:sz w:val="22"/>
          <w:szCs w:val="22"/>
          <w:lang w:eastAsia="en-US"/>
        </w:rPr>
        <w:t xml:space="preserve"> </w:t>
      </w:r>
      <w:r w:rsidR="0015714B" w:rsidRPr="004C3D04">
        <w:rPr>
          <w:rFonts w:ascii="Arial" w:eastAsia="Calibri" w:hAnsi="Arial" w:cs="Arial"/>
          <w:sz w:val="22"/>
          <w:szCs w:val="22"/>
          <w:lang w:eastAsia="en-US"/>
        </w:rPr>
        <w:t>de fuerza</w:t>
      </w:r>
      <w:r w:rsidR="0015714B">
        <w:rPr>
          <w:rFonts w:ascii="Arial" w:eastAsia="Calibri" w:hAnsi="Arial" w:cs="Arial"/>
          <w:sz w:val="22"/>
          <w:szCs w:val="22"/>
          <w:lang w:eastAsia="en-US"/>
        </w:rPr>
        <w:t xml:space="preserve"> </w:t>
      </w:r>
      <w:r w:rsidR="004C5402">
        <w:rPr>
          <w:rFonts w:ascii="Arial" w:eastAsia="Calibri" w:hAnsi="Arial" w:cs="Arial"/>
          <w:sz w:val="22"/>
          <w:szCs w:val="22"/>
          <w:lang w:eastAsia="en-US"/>
        </w:rPr>
        <w:t>que</w:t>
      </w:r>
      <w:r w:rsidR="00860444">
        <w:rPr>
          <w:rFonts w:ascii="Arial" w:eastAsia="Calibri" w:hAnsi="Arial" w:cs="Arial"/>
          <w:sz w:val="22"/>
          <w:szCs w:val="22"/>
          <w:lang w:eastAsia="en-US"/>
        </w:rPr>
        <w:t xml:space="preserve"> desarrolla un par máximo de 320</w:t>
      </w:r>
      <w:r w:rsidR="004C5402">
        <w:rPr>
          <w:rFonts w:ascii="Arial" w:eastAsia="Calibri" w:hAnsi="Arial" w:cs="Arial"/>
          <w:sz w:val="22"/>
          <w:szCs w:val="22"/>
          <w:lang w:eastAsia="en-US"/>
        </w:rPr>
        <w:t xml:space="preserve"> NM</w:t>
      </w:r>
      <w:r w:rsidR="00392CA8" w:rsidRPr="00C750DC">
        <w:rPr>
          <w:rFonts w:ascii="Arial" w:eastAsia="Calibri" w:hAnsi="Arial" w:cs="Arial"/>
          <w:sz w:val="22"/>
          <w:szCs w:val="22"/>
          <w:lang w:eastAsia="en-US"/>
        </w:rPr>
        <w:t xml:space="preserve">, </w:t>
      </w:r>
      <w:r w:rsidR="00372093">
        <w:rPr>
          <w:rFonts w:ascii="Arial" w:eastAsia="Calibri" w:hAnsi="Arial" w:cs="Arial"/>
          <w:sz w:val="22"/>
          <w:szCs w:val="22"/>
          <w:lang w:eastAsia="en-US"/>
        </w:rPr>
        <w:t xml:space="preserve">asociado a la transmisión manual de seis velocidades, y tracción 4x4, con selector de tracción 2H, 4H y 4L, </w:t>
      </w:r>
      <w:r w:rsidR="00392CA8" w:rsidRPr="00C750DC">
        <w:rPr>
          <w:rFonts w:ascii="Arial" w:eastAsia="Calibri" w:hAnsi="Arial" w:cs="Arial"/>
          <w:sz w:val="22"/>
          <w:szCs w:val="22"/>
          <w:lang w:eastAsia="en-US"/>
        </w:rPr>
        <w:t>lo que la con</w:t>
      </w:r>
      <w:r w:rsidR="00392CA8" w:rsidRPr="00C750DC">
        <w:rPr>
          <w:rFonts w:ascii="Arial" w:eastAsia="Calibri" w:hAnsi="Arial" w:cs="Arial"/>
          <w:sz w:val="22"/>
          <w:szCs w:val="22"/>
          <w:lang w:eastAsia="en-US"/>
        </w:rPr>
        <w:softHyphen/>
        <w:t xml:space="preserve">vierte en un vehículo ágil, </w:t>
      </w:r>
      <w:r w:rsidR="00860444">
        <w:rPr>
          <w:rFonts w:ascii="Arial" w:eastAsia="Calibri" w:hAnsi="Arial" w:cs="Arial"/>
          <w:sz w:val="22"/>
          <w:szCs w:val="22"/>
          <w:lang w:eastAsia="en-US"/>
        </w:rPr>
        <w:t>potente</w:t>
      </w:r>
      <w:r w:rsidR="00392CA8" w:rsidRPr="00C750DC">
        <w:rPr>
          <w:rFonts w:ascii="Arial" w:eastAsia="Calibri" w:hAnsi="Arial" w:cs="Arial"/>
          <w:sz w:val="22"/>
          <w:szCs w:val="22"/>
          <w:lang w:eastAsia="en-US"/>
        </w:rPr>
        <w:t xml:space="preserve"> y seguro. </w:t>
      </w:r>
    </w:p>
    <w:p w14:paraId="79F664A1" w14:textId="77777777" w:rsidR="00392CA8" w:rsidRDefault="00392CA8" w:rsidP="00C750DC">
      <w:pPr>
        <w:pStyle w:val="NormalWeb"/>
        <w:shd w:val="clear" w:color="auto" w:fill="FFFFFF"/>
        <w:spacing w:before="0" w:beforeAutospacing="0" w:after="300" w:afterAutospacing="0" w:line="273" w:lineRule="atLeast"/>
        <w:jc w:val="both"/>
        <w:rPr>
          <w:rFonts w:ascii="Arial" w:eastAsia="Calibri" w:hAnsi="Arial" w:cs="Arial"/>
          <w:sz w:val="22"/>
          <w:szCs w:val="22"/>
          <w:lang w:eastAsia="en-US"/>
        </w:rPr>
      </w:pPr>
      <w:r w:rsidRPr="00C750DC">
        <w:rPr>
          <w:rFonts w:ascii="Arial" w:eastAsia="Calibri" w:hAnsi="Arial" w:cs="Arial"/>
          <w:sz w:val="22"/>
          <w:szCs w:val="22"/>
          <w:lang w:eastAsia="en-US"/>
        </w:rPr>
        <w:t xml:space="preserve">En </w:t>
      </w:r>
      <w:r w:rsidR="00F12FE7">
        <w:rPr>
          <w:rFonts w:ascii="Arial" w:eastAsia="Calibri" w:hAnsi="Arial" w:cs="Arial"/>
          <w:sz w:val="22"/>
          <w:szCs w:val="22"/>
          <w:lang w:eastAsia="en-US"/>
        </w:rPr>
        <w:t xml:space="preserve">lo que a seguridad respecta, </w:t>
      </w:r>
      <w:r w:rsidRPr="00C750DC">
        <w:rPr>
          <w:rFonts w:ascii="Arial" w:eastAsia="Calibri" w:hAnsi="Arial" w:cs="Arial"/>
          <w:sz w:val="22"/>
          <w:szCs w:val="22"/>
          <w:lang w:eastAsia="en-US"/>
        </w:rPr>
        <w:t>tiene frenos ABS, freno a disco en las cuatro ruedas</w:t>
      </w:r>
      <w:r w:rsidR="004C5402">
        <w:rPr>
          <w:rFonts w:ascii="Arial" w:eastAsia="Calibri" w:hAnsi="Arial" w:cs="Arial"/>
          <w:sz w:val="22"/>
          <w:szCs w:val="22"/>
          <w:lang w:eastAsia="en-US"/>
        </w:rPr>
        <w:t xml:space="preserve">, asistente </w:t>
      </w:r>
      <w:r w:rsidR="00E34B1E" w:rsidRPr="004C3D04">
        <w:rPr>
          <w:rFonts w:ascii="Arial" w:eastAsia="Calibri" w:hAnsi="Arial" w:cs="Arial"/>
          <w:sz w:val="22"/>
          <w:szCs w:val="22"/>
          <w:lang w:eastAsia="en-US"/>
        </w:rPr>
        <w:t>de arranque en pendientes</w:t>
      </w:r>
      <w:r w:rsidR="004C5402">
        <w:rPr>
          <w:rFonts w:ascii="Arial" w:eastAsia="Calibri" w:hAnsi="Arial" w:cs="Arial"/>
          <w:sz w:val="22"/>
          <w:szCs w:val="22"/>
          <w:lang w:eastAsia="en-US"/>
        </w:rPr>
        <w:t>, control d</w:t>
      </w:r>
      <w:r w:rsidR="00860444">
        <w:rPr>
          <w:rFonts w:ascii="Arial" w:eastAsia="Calibri" w:hAnsi="Arial" w:cs="Arial"/>
          <w:sz w:val="22"/>
          <w:szCs w:val="22"/>
          <w:lang w:eastAsia="en-US"/>
        </w:rPr>
        <w:t>e descensos, alarma antirrobo y</w:t>
      </w:r>
      <w:r w:rsidR="004C5402">
        <w:rPr>
          <w:rFonts w:ascii="Arial" w:eastAsia="Calibri" w:hAnsi="Arial" w:cs="Arial"/>
          <w:sz w:val="22"/>
          <w:szCs w:val="22"/>
          <w:lang w:eastAsia="en-US"/>
        </w:rPr>
        <w:t xml:space="preserve"> </w:t>
      </w:r>
      <w:r w:rsidR="001F6C75">
        <w:rPr>
          <w:rFonts w:ascii="Arial" w:eastAsia="Calibri" w:hAnsi="Arial" w:cs="Arial"/>
          <w:sz w:val="22"/>
          <w:szCs w:val="22"/>
          <w:lang w:eastAsia="en-US"/>
        </w:rPr>
        <w:t xml:space="preserve">2 </w:t>
      </w:r>
      <w:r w:rsidR="004C5402">
        <w:rPr>
          <w:rFonts w:ascii="Arial" w:eastAsia="Calibri" w:hAnsi="Arial" w:cs="Arial"/>
          <w:sz w:val="22"/>
          <w:szCs w:val="22"/>
          <w:lang w:eastAsia="en-US"/>
        </w:rPr>
        <w:t>airbags</w:t>
      </w:r>
      <w:r w:rsidRPr="00C750DC">
        <w:rPr>
          <w:rFonts w:ascii="Arial" w:eastAsia="Calibri" w:hAnsi="Arial" w:cs="Arial"/>
          <w:sz w:val="22"/>
          <w:szCs w:val="22"/>
          <w:lang w:eastAsia="en-US"/>
        </w:rPr>
        <w:t xml:space="preserve">. Además, </w:t>
      </w:r>
      <w:r w:rsidR="00960BE5">
        <w:rPr>
          <w:rFonts w:ascii="Arial" w:eastAsia="Calibri" w:hAnsi="Arial" w:cs="Arial"/>
          <w:sz w:val="22"/>
          <w:szCs w:val="22"/>
          <w:lang w:eastAsia="en-US"/>
        </w:rPr>
        <w:t>cuenta con</w:t>
      </w:r>
      <w:r w:rsidRPr="00C750DC">
        <w:rPr>
          <w:rFonts w:ascii="Arial" w:eastAsia="Calibri" w:hAnsi="Arial" w:cs="Arial"/>
          <w:sz w:val="22"/>
          <w:szCs w:val="22"/>
          <w:lang w:eastAsia="en-US"/>
        </w:rPr>
        <w:t xml:space="preserve"> cámara de reversa, </w:t>
      </w:r>
      <w:r w:rsidR="00960BE5">
        <w:rPr>
          <w:rFonts w:ascii="Arial" w:eastAsia="Calibri" w:hAnsi="Arial" w:cs="Arial"/>
          <w:sz w:val="22"/>
          <w:szCs w:val="22"/>
          <w:lang w:eastAsia="en-US"/>
        </w:rPr>
        <w:t>faros con tecnología LED,</w:t>
      </w:r>
      <w:r w:rsidRPr="00C750DC">
        <w:rPr>
          <w:rFonts w:ascii="Arial" w:eastAsia="Calibri" w:hAnsi="Arial" w:cs="Arial"/>
          <w:sz w:val="22"/>
          <w:szCs w:val="22"/>
          <w:lang w:eastAsia="en-US"/>
        </w:rPr>
        <w:t xml:space="preserve"> detalles en el tablero y en la consola principal que le da un estilo deportivo</w:t>
      </w:r>
      <w:r w:rsidR="004C5402">
        <w:rPr>
          <w:rFonts w:ascii="Arial" w:eastAsia="Calibri" w:hAnsi="Arial" w:cs="Arial"/>
          <w:sz w:val="22"/>
          <w:szCs w:val="22"/>
          <w:lang w:eastAsia="en-US"/>
        </w:rPr>
        <w:t>.</w:t>
      </w:r>
    </w:p>
    <w:p w14:paraId="7C7F7177" w14:textId="77777777" w:rsidR="00860444" w:rsidRDefault="00860444" w:rsidP="00C750DC">
      <w:pPr>
        <w:pStyle w:val="NormalWeb"/>
        <w:shd w:val="clear" w:color="auto" w:fill="FFFFFF"/>
        <w:spacing w:before="0" w:beforeAutospacing="0" w:after="300" w:afterAutospacing="0" w:line="273" w:lineRule="atLeast"/>
        <w:jc w:val="both"/>
        <w:rPr>
          <w:rFonts w:ascii="Arial" w:eastAsia="Calibri" w:hAnsi="Arial" w:cs="Arial"/>
          <w:sz w:val="22"/>
          <w:szCs w:val="22"/>
          <w:lang w:eastAsia="en-US"/>
        </w:rPr>
      </w:pPr>
      <w:r>
        <w:rPr>
          <w:rFonts w:ascii="Arial" w:eastAsia="Calibri" w:hAnsi="Arial" w:cs="Arial"/>
          <w:sz w:val="22"/>
          <w:szCs w:val="22"/>
          <w:lang w:eastAsia="en-US"/>
        </w:rPr>
        <w:t>Referente a su diseño interior, la comodidad y accesorios que conoces de Changan, ahora están aplicados en un nuevo formato donde todo está perfectamente posicionado, desde los instrumentos y botones al alcance de tus manos, hasta los detalles más específicos que harán de tu camioneta el mejor compañero de aventuras y trabajo.</w:t>
      </w:r>
      <w:r w:rsidR="00372093">
        <w:rPr>
          <w:rFonts w:ascii="Arial" w:eastAsia="Calibri" w:hAnsi="Arial" w:cs="Arial"/>
          <w:sz w:val="22"/>
          <w:szCs w:val="22"/>
          <w:lang w:eastAsia="en-US"/>
        </w:rPr>
        <w:t xml:space="preserve"> Cuenta con radio multimedia con pantalla </w:t>
      </w:r>
      <w:proofErr w:type="spellStart"/>
      <w:r w:rsidR="00372093">
        <w:rPr>
          <w:rFonts w:ascii="Arial" w:eastAsia="Calibri" w:hAnsi="Arial" w:cs="Arial"/>
          <w:sz w:val="22"/>
          <w:szCs w:val="22"/>
          <w:lang w:eastAsia="en-US"/>
        </w:rPr>
        <w:t>touch</w:t>
      </w:r>
      <w:proofErr w:type="spellEnd"/>
      <w:r w:rsidR="00372093">
        <w:rPr>
          <w:rFonts w:ascii="Arial" w:eastAsia="Calibri" w:hAnsi="Arial" w:cs="Arial"/>
          <w:sz w:val="22"/>
          <w:szCs w:val="22"/>
          <w:lang w:eastAsia="en-US"/>
        </w:rPr>
        <w:t xml:space="preserve"> de 10”, </w:t>
      </w:r>
      <w:proofErr w:type="spellStart"/>
      <w:r w:rsidR="00372093">
        <w:rPr>
          <w:rFonts w:ascii="Arial" w:eastAsia="Calibri" w:hAnsi="Arial" w:cs="Arial"/>
          <w:sz w:val="22"/>
          <w:szCs w:val="22"/>
          <w:lang w:eastAsia="en-US"/>
        </w:rPr>
        <w:t>bluetooh</w:t>
      </w:r>
      <w:proofErr w:type="spellEnd"/>
      <w:r w:rsidR="00372093">
        <w:rPr>
          <w:rFonts w:ascii="Arial" w:eastAsia="Calibri" w:hAnsi="Arial" w:cs="Arial"/>
          <w:sz w:val="22"/>
          <w:szCs w:val="22"/>
          <w:lang w:eastAsia="en-US"/>
        </w:rPr>
        <w:t xml:space="preserve">, USB y </w:t>
      </w:r>
      <w:proofErr w:type="spellStart"/>
      <w:r w:rsidR="00372093">
        <w:rPr>
          <w:rFonts w:ascii="Arial" w:eastAsia="Calibri" w:hAnsi="Arial" w:cs="Arial"/>
          <w:sz w:val="22"/>
          <w:szCs w:val="22"/>
          <w:lang w:eastAsia="en-US"/>
        </w:rPr>
        <w:t>Easy</w:t>
      </w:r>
      <w:proofErr w:type="spellEnd"/>
      <w:r w:rsidR="00372093">
        <w:rPr>
          <w:rFonts w:ascii="Arial" w:eastAsia="Calibri" w:hAnsi="Arial" w:cs="Arial"/>
          <w:sz w:val="22"/>
          <w:szCs w:val="22"/>
          <w:lang w:eastAsia="en-US"/>
        </w:rPr>
        <w:t xml:space="preserve"> </w:t>
      </w:r>
      <w:proofErr w:type="spellStart"/>
      <w:r w:rsidR="00372093">
        <w:rPr>
          <w:rFonts w:ascii="Arial" w:eastAsia="Calibri" w:hAnsi="Arial" w:cs="Arial"/>
          <w:sz w:val="22"/>
          <w:szCs w:val="22"/>
          <w:lang w:eastAsia="en-US"/>
        </w:rPr>
        <w:t>Connection</w:t>
      </w:r>
      <w:proofErr w:type="spellEnd"/>
      <w:r w:rsidR="00372093">
        <w:rPr>
          <w:rFonts w:ascii="Arial" w:eastAsia="Calibri" w:hAnsi="Arial" w:cs="Arial"/>
          <w:sz w:val="22"/>
          <w:szCs w:val="22"/>
          <w:lang w:eastAsia="en-US"/>
        </w:rPr>
        <w:t xml:space="preserve">, además de volante multifunción y regulable en altura. </w:t>
      </w:r>
    </w:p>
    <w:p w14:paraId="4030E189" w14:textId="1F4AC01B" w:rsidR="00860444" w:rsidRDefault="008435EE" w:rsidP="00C750DC">
      <w:pPr>
        <w:pStyle w:val="NormalWeb"/>
        <w:shd w:val="clear" w:color="auto" w:fill="FFFFFF"/>
        <w:spacing w:before="0" w:beforeAutospacing="0" w:after="300" w:afterAutospacing="0" w:line="273" w:lineRule="atLeast"/>
        <w:jc w:val="both"/>
        <w:rPr>
          <w:rFonts w:ascii="Arial" w:eastAsia="Calibri" w:hAnsi="Arial" w:cs="Arial"/>
          <w:sz w:val="22"/>
          <w:szCs w:val="22"/>
          <w:lang w:eastAsia="en-US"/>
        </w:rPr>
      </w:pPr>
      <w:r>
        <w:rPr>
          <w:rFonts w:ascii="Arial" w:eastAsia="Calibri" w:hAnsi="Arial" w:cs="Arial"/>
          <w:sz w:val="22"/>
          <w:szCs w:val="22"/>
          <w:lang w:eastAsia="en-US"/>
        </w:rPr>
        <w:t>Su</w:t>
      </w:r>
      <w:r w:rsidR="00860444">
        <w:rPr>
          <w:rFonts w:ascii="Arial" w:eastAsia="Calibri" w:hAnsi="Arial" w:cs="Arial"/>
          <w:sz w:val="22"/>
          <w:szCs w:val="22"/>
          <w:lang w:eastAsia="en-US"/>
        </w:rPr>
        <w:t xml:space="preserve"> diseño exterior </w:t>
      </w:r>
      <w:r>
        <w:rPr>
          <w:rFonts w:ascii="Arial" w:eastAsia="Calibri" w:hAnsi="Arial" w:cs="Arial"/>
          <w:sz w:val="22"/>
          <w:szCs w:val="22"/>
          <w:lang w:eastAsia="en-US"/>
        </w:rPr>
        <w:t>ofrece la combinación pe</w:t>
      </w:r>
      <w:r w:rsidR="00860444">
        <w:rPr>
          <w:rFonts w:ascii="Arial" w:eastAsia="Calibri" w:hAnsi="Arial" w:cs="Arial"/>
          <w:sz w:val="22"/>
          <w:szCs w:val="22"/>
          <w:lang w:eastAsia="en-US"/>
        </w:rPr>
        <w:t>rfecta entre potencia, fuerza y amplitud</w:t>
      </w:r>
      <w:r w:rsidR="001F6C75">
        <w:rPr>
          <w:rFonts w:ascii="Arial" w:eastAsia="Calibri" w:hAnsi="Arial" w:cs="Arial"/>
          <w:sz w:val="22"/>
          <w:szCs w:val="22"/>
          <w:lang w:eastAsia="en-US"/>
        </w:rPr>
        <w:t>,</w:t>
      </w:r>
      <w:r>
        <w:rPr>
          <w:rFonts w:ascii="Arial" w:eastAsia="Calibri" w:hAnsi="Arial" w:cs="Arial"/>
          <w:sz w:val="22"/>
          <w:szCs w:val="22"/>
          <w:lang w:eastAsia="en-US"/>
        </w:rPr>
        <w:t xml:space="preserve"> con una concepción </w:t>
      </w:r>
      <w:r w:rsidR="00860444">
        <w:rPr>
          <w:rFonts w:ascii="Arial" w:eastAsia="Calibri" w:hAnsi="Arial" w:cs="Arial"/>
          <w:sz w:val="22"/>
          <w:szCs w:val="22"/>
          <w:lang w:eastAsia="en-US"/>
        </w:rPr>
        <w:t>que te inspirar</w:t>
      </w:r>
      <w:r w:rsidR="00E83FD0">
        <w:rPr>
          <w:rFonts w:ascii="Arial" w:eastAsia="Calibri" w:hAnsi="Arial" w:cs="Arial"/>
          <w:sz w:val="22"/>
          <w:szCs w:val="22"/>
          <w:lang w:eastAsia="en-US"/>
        </w:rPr>
        <w:t>á a perseguir tus sueños. La nueva</w:t>
      </w:r>
      <w:r w:rsidR="00860444">
        <w:rPr>
          <w:rFonts w:ascii="Arial" w:eastAsia="Calibri" w:hAnsi="Arial" w:cs="Arial"/>
          <w:sz w:val="22"/>
          <w:szCs w:val="22"/>
          <w:lang w:eastAsia="en-US"/>
        </w:rPr>
        <w:t xml:space="preserve"> </w:t>
      </w:r>
      <w:r w:rsidR="00551A80">
        <w:rPr>
          <w:rFonts w:ascii="Arial" w:eastAsia="Calibri" w:hAnsi="Arial" w:cs="Arial"/>
          <w:sz w:val="22"/>
          <w:szCs w:val="22"/>
          <w:lang w:eastAsia="en-US"/>
        </w:rPr>
        <w:t xml:space="preserve">Changan </w:t>
      </w:r>
      <w:r w:rsidR="00860444" w:rsidRPr="00B50F6E">
        <w:rPr>
          <w:rFonts w:ascii="Arial" w:eastAsia="Calibri" w:hAnsi="Arial" w:cs="Arial"/>
          <w:b/>
          <w:sz w:val="22"/>
          <w:szCs w:val="22"/>
          <w:lang w:eastAsia="en-US"/>
        </w:rPr>
        <w:t>Hunter</w:t>
      </w:r>
      <w:r w:rsidR="00860444">
        <w:rPr>
          <w:rFonts w:ascii="Arial" w:eastAsia="Calibri" w:hAnsi="Arial" w:cs="Arial"/>
          <w:sz w:val="22"/>
          <w:szCs w:val="22"/>
          <w:lang w:eastAsia="en-US"/>
        </w:rPr>
        <w:t xml:space="preserve"> es la primera pick up de Changan y es imponente, con su capacidad de </w:t>
      </w:r>
      <w:r w:rsidR="00AA518E">
        <w:rPr>
          <w:rFonts w:ascii="Arial" w:eastAsia="Calibri" w:hAnsi="Arial" w:cs="Arial"/>
          <w:sz w:val="22"/>
          <w:szCs w:val="22"/>
          <w:lang w:eastAsia="en-US"/>
        </w:rPr>
        <w:t>carga de 1.000</w:t>
      </w:r>
      <w:r w:rsidR="00372093">
        <w:rPr>
          <w:rFonts w:ascii="Arial" w:eastAsia="Calibri" w:hAnsi="Arial" w:cs="Arial"/>
          <w:sz w:val="22"/>
          <w:szCs w:val="22"/>
          <w:lang w:eastAsia="en-US"/>
        </w:rPr>
        <w:t xml:space="preserve"> kg y un </w:t>
      </w:r>
      <w:r w:rsidR="00860444">
        <w:rPr>
          <w:rFonts w:ascii="Arial" w:eastAsia="Calibri" w:hAnsi="Arial" w:cs="Arial"/>
          <w:sz w:val="22"/>
          <w:szCs w:val="22"/>
          <w:lang w:eastAsia="en-US"/>
        </w:rPr>
        <w:t xml:space="preserve">arrastre de hasta </w:t>
      </w:r>
      <w:r w:rsidR="00372093">
        <w:rPr>
          <w:rFonts w:ascii="Arial" w:eastAsia="Calibri" w:hAnsi="Arial" w:cs="Arial"/>
          <w:sz w:val="22"/>
          <w:szCs w:val="22"/>
          <w:lang w:eastAsia="en-US"/>
        </w:rPr>
        <w:t>3.500 kg</w:t>
      </w:r>
      <w:r w:rsidR="00860444">
        <w:rPr>
          <w:rFonts w:ascii="Arial" w:eastAsia="Calibri" w:hAnsi="Arial" w:cs="Arial"/>
          <w:sz w:val="22"/>
          <w:szCs w:val="22"/>
          <w:lang w:eastAsia="en-US"/>
        </w:rPr>
        <w:t>, podrás transportar todo lo que necesites</w:t>
      </w:r>
      <w:r w:rsidR="00AA518E">
        <w:rPr>
          <w:rFonts w:ascii="Arial" w:eastAsia="Calibri" w:hAnsi="Arial" w:cs="Arial"/>
          <w:sz w:val="22"/>
          <w:szCs w:val="22"/>
          <w:lang w:eastAsia="en-US"/>
        </w:rPr>
        <w:t xml:space="preserve"> para cumplir tus objetivos. Las pisaderas, las barras </w:t>
      </w:r>
      <w:proofErr w:type="spellStart"/>
      <w:r w:rsidR="00AA518E">
        <w:rPr>
          <w:rFonts w:ascii="Arial" w:eastAsia="Calibri" w:hAnsi="Arial" w:cs="Arial"/>
          <w:sz w:val="22"/>
          <w:szCs w:val="22"/>
          <w:lang w:eastAsia="en-US"/>
        </w:rPr>
        <w:t>roof</w:t>
      </w:r>
      <w:proofErr w:type="spellEnd"/>
      <w:r w:rsidR="00AA518E">
        <w:rPr>
          <w:rFonts w:ascii="Arial" w:eastAsia="Calibri" w:hAnsi="Arial" w:cs="Arial"/>
          <w:sz w:val="22"/>
          <w:szCs w:val="22"/>
          <w:lang w:eastAsia="en-US"/>
        </w:rPr>
        <w:t xml:space="preserve"> rail integradas, y sus llantas de aleación </w:t>
      </w:r>
      <w:proofErr w:type="spellStart"/>
      <w:r w:rsidR="00AA518E">
        <w:rPr>
          <w:rFonts w:ascii="Arial" w:eastAsia="Calibri" w:hAnsi="Arial" w:cs="Arial"/>
          <w:sz w:val="22"/>
          <w:szCs w:val="22"/>
          <w:lang w:eastAsia="en-US"/>
        </w:rPr>
        <w:t>bitono</w:t>
      </w:r>
      <w:proofErr w:type="spellEnd"/>
      <w:r w:rsidR="00AA518E">
        <w:rPr>
          <w:rFonts w:ascii="Arial" w:eastAsia="Calibri" w:hAnsi="Arial" w:cs="Arial"/>
          <w:sz w:val="22"/>
          <w:szCs w:val="22"/>
          <w:lang w:eastAsia="en-US"/>
        </w:rPr>
        <w:t xml:space="preserve"> de 17”, son solo parte de su completo equipamiento exterior. Disfruta de una máscara moderna que se mezcla perfectamente con el chasis de la camioneta, entregando una sensación de armonía y fuerza que también sentirás cuando tomes el volante. </w:t>
      </w:r>
    </w:p>
    <w:p w14:paraId="2E490FA0" w14:textId="77777777" w:rsidR="001F6C75" w:rsidRDefault="00392CA8" w:rsidP="00C750DC">
      <w:pPr>
        <w:pStyle w:val="NormalWeb"/>
        <w:shd w:val="clear" w:color="auto" w:fill="FFFFFF"/>
        <w:spacing w:before="0" w:beforeAutospacing="0" w:after="300" w:afterAutospacing="0" w:line="273" w:lineRule="atLeast"/>
        <w:jc w:val="both"/>
        <w:rPr>
          <w:rFonts w:ascii="Arial" w:eastAsia="Calibri" w:hAnsi="Arial" w:cs="Arial"/>
          <w:sz w:val="22"/>
          <w:szCs w:val="22"/>
          <w:lang w:eastAsia="en-US"/>
        </w:rPr>
      </w:pPr>
      <w:r w:rsidRPr="00C750DC">
        <w:rPr>
          <w:rFonts w:ascii="Arial" w:eastAsia="Calibri" w:hAnsi="Arial" w:cs="Arial"/>
          <w:sz w:val="22"/>
          <w:szCs w:val="22"/>
          <w:lang w:eastAsia="en-US"/>
        </w:rPr>
        <w:t xml:space="preserve">“Es un vehículo completo que el </w:t>
      </w:r>
      <w:r w:rsidR="00DE6922">
        <w:rPr>
          <w:rFonts w:ascii="Arial" w:eastAsia="Calibri" w:hAnsi="Arial" w:cs="Arial"/>
          <w:sz w:val="22"/>
          <w:szCs w:val="22"/>
          <w:lang w:eastAsia="en-US"/>
        </w:rPr>
        <w:t>conductor puede disfr</w:t>
      </w:r>
      <w:r w:rsidRPr="00C750DC">
        <w:rPr>
          <w:rFonts w:ascii="Arial" w:eastAsia="Calibri" w:hAnsi="Arial" w:cs="Arial"/>
          <w:sz w:val="22"/>
          <w:szCs w:val="22"/>
          <w:lang w:eastAsia="en-US"/>
        </w:rPr>
        <w:t xml:space="preserve">utar </w:t>
      </w:r>
      <w:r w:rsidR="00DE6922">
        <w:rPr>
          <w:rFonts w:ascii="Arial" w:eastAsia="Calibri" w:hAnsi="Arial" w:cs="Arial"/>
          <w:sz w:val="22"/>
          <w:szCs w:val="22"/>
          <w:lang w:eastAsia="en-US"/>
        </w:rPr>
        <w:t xml:space="preserve">en ambas </w:t>
      </w:r>
      <w:r w:rsidRPr="00C750DC">
        <w:rPr>
          <w:rFonts w:ascii="Arial" w:eastAsia="Calibri" w:hAnsi="Arial" w:cs="Arial"/>
          <w:sz w:val="22"/>
          <w:szCs w:val="22"/>
          <w:lang w:eastAsia="en-US"/>
        </w:rPr>
        <w:t>rutas</w:t>
      </w:r>
      <w:r w:rsidR="00DE6922">
        <w:rPr>
          <w:rFonts w:ascii="Arial" w:eastAsia="Calibri" w:hAnsi="Arial" w:cs="Arial"/>
          <w:sz w:val="22"/>
          <w:szCs w:val="22"/>
          <w:lang w:eastAsia="en-US"/>
        </w:rPr>
        <w:t xml:space="preserve">, </w:t>
      </w:r>
      <w:r w:rsidR="00B86F11">
        <w:rPr>
          <w:rFonts w:ascii="Arial" w:eastAsia="Calibri" w:hAnsi="Arial" w:cs="Arial"/>
          <w:sz w:val="22"/>
          <w:szCs w:val="22"/>
          <w:lang w:eastAsia="en-US"/>
        </w:rPr>
        <w:t xml:space="preserve">rurales y </w:t>
      </w:r>
      <w:r w:rsidRPr="00C750DC">
        <w:rPr>
          <w:rFonts w:ascii="Arial" w:eastAsia="Calibri" w:hAnsi="Arial" w:cs="Arial"/>
          <w:sz w:val="22"/>
          <w:szCs w:val="22"/>
          <w:lang w:eastAsia="en-US"/>
        </w:rPr>
        <w:t>urbanas</w:t>
      </w:r>
      <w:r w:rsidR="00DE6922">
        <w:rPr>
          <w:rFonts w:ascii="Arial" w:eastAsia="Calibri" w:hAnsi="Arial" w:cs="Arial"/>
          <w:sz w:val="22"/>
          <w:szCs w:val="22"/>
          <w:lang w:eastAsia="en-US"/>
        </w:rPr>
        <w:t xml:space="preserve">”, aseguró </w:t>
      </w:r>
      <w:r w:rsidR="004352D4" w:rsidRPr="004C3D04">
        <w:rPr>
          <w:rFonts w:ascii="Arial" w:eastAsia="Calibri" w:hAnsi="Arial" w:cs="Arial"/>
          <w:b/>
          <w:sz w:val="22"/>
          <w:szCs w:val="22"/>
          <w:lang w:eastAsia="en-US"/>
        </w:rPr>
        <w:t>Arria</w:t>
      </w:r>
      <w:r w:rsidR="00DE6922" w:rsidRPr="004C3D04">
        <w:rPr>
          <w:rFonts w:ascii="Arial" w:eastAsia="Calibri" w:hAnsi="Arial" w:cs="Arial"/>
          <w:b/>
          <w:sz w:val="22"/>
          <w:szCs w:val="22"/>
          <w:lang w:eastAsia="en-US"/>
        </w:rPr>
        <w:t>za</w:t>
      </w:r>
      <w:r w:rsidR="001F6C75">
        <w:rPr>
          <w:rFonts w:ascii="Arial" w:eastAsia="Calibri" w:hAnsi="Arial" w:cs="Arial"/>
          <w:b/>
          <w:sz w:val="22"/>
          <w:szCs w:val="22"/>
          <w:lang w:eastAsia="en-US"/>
        </w:rPr>
        <w:t>,</w:t>
      </w:r>
      <w:r w:rsidR="00DE6922">
        <w:rPr>
          <w:rFonts w:ascii="Arial" w:eastAsia="Calibri" w:hAnsi="Arial" w:cs="Arial"/>
          <w:sz w:val="22"/>
          <w:szCs w:val="22"/>
          <w:lang w:eastAsia="en-US"/>
        </w:rPr>
        <w:t xml:space="preserve"> al añadir que </w:t>
      </w:r>
      <w:r w:rsidR="00B86F11">
        <w:rPr>
          <w:rFonts w:ascii="Arial" w:eastAsia="Calibri" w:hAnsi="Arial" w:cs="Arial"/>
          <w:sz w:val="22"/>
          <w:szCs w:val="22"/>
          <w:lang w:eastAsia="en-US"/>
        </w:rPr>
        <w:t>la Hunter se lucirá en el totalmente renovado y ampliado stand, donde además se exhibirá la gama completa de modelos, tanto comerciales como en pasajeros (</w:t>
      </w:r>
      <w:proofErr w:type="spellStart"/>
      <w:r w:rsidR="00B86F11">
        <w:rPr>
          <w:rFonts w:ascii="Arial" w:eastAsia="Calibri" w:hAnsi="Arial" w:cs="Arial"/>
          <w:sz w:val="22"/>
          <w:szCs w:val="22"/>
          <w:lang w:eastAsia="en-US"/>
        </w:rPr>
        <w:t>SUVs</w:t>
      </w:r>
      <w:proofErr w:type="spellEnd"/>
      <w:r w:rsidR="00B86F11">
        <w:rPr>
          <w:rFonts w:ascii="Arial" w:eastAsia="Calibri" w:hAnsi="Arial" w:cs="Arial"/>
          <w:sz w:val="22"/>
          <w:szCs w:val="22"/>
          <w:lang w:eastAsia="en-US"/>
        </w:rPr>
        <w:t xml:space="preserve"> y Sedán)</w:t>
      </w:r>
      <w:r w:rsidR="00B50F6E">
        <w:rPr>
          <w:rFonts w:ascii="Arial" w:eastAsia="Calibri" w:hAnsi="Arial" w:cs="Arial"/>
          <w:sz w:val="22"/>
          <w:szCs w:val="22"/>
          <w:lang w:eastAsia="en-US"/>
        </w:rPr>
        <w:t>, por lo que contarán</w:t>
      </w:r>
      <w:r w:rsidR="00B86F11">
        <w:rPr>
          <w:rFonts w:ascii="Arial" w:eastAsia="Calibri" w:hAnsi="Arial" w:cs="Arial"/>
          <w:sz w:val="22"/>
          <w:szCs w:val="22"/>
          <w:lang w:eastAsia="en-US"/>
        </w:rPr>
        <w:t xml:space="preserve"> con un modelo que s</w:t>
      </w:r>
      <w:r w:rsidR="00B50F6E">
        <w:rPr>
          <w:rFonts w:ascii="Arial" w:eastAsia="Calibri" w:hAnsi="Arial" w:cs="Arial"/>
          <w:sz w:val="22"/>
          <w:szCs w:val="22"/>
          <w:lang w:eastAsia="en-US"/>
        </w:rPr>
        <w:t>e ajuste</w:t>
      </w:r>
      <w:r w:rsidR="00B86F11">
        <w:rPr>
          <w:rFonts w:ascii="Arial" w:eastAsia="Calibri" w:hAnsi="Arial" w:cs="Arial"/>
          <w:sz w:val="22"/>
          <w:szCs w:val="22"/>
          <w:lang w:eastAsia="en-US"/>
        </w:rPr>
        <w:t xml:space="preserve"> a cada miembro de la familia, mencionó la ejecutiva. </w:t>
      </w:r>
    </w:p>
    <w:p w14:paraId="43E93235" w14:textId="38470743" w:rsidR="0063110B" w:rsidRDefault="00B86F11" w:rsidP="00C750DC">
      <w:pPr>
        <w:pStyle w:val="NormalWeb"/>
        <w:shd w:val="clear" w:color="auto" w:fill="FFFFFF"/>
        <w:spacing w:before="0" w:beforeAutospacing="0" w:after="300" w:afterAutospacing="0" w:line="273" w:lineRule="atLeast"/>
        <w:jc w:val="both"/>
        <w:rPr>
          <w:rFonts w:ascii="Arial" w:eastAsia="Calibri" w:hAnsi="Arial" w:cs="Arial"/>
          <w:sz w:val="22"/>
          <w:szCs w:val="22"/>
          <w:lang w:eastAsia="en-US"/>
        </w:rPr>
      </w:pPr>
      <w:r>
        <w:rPr>
          <w:rFonts w:ascii="Arial" w:eastAsia="Calibri" w:hAnsi="Arial" w:cs="Arial"/>
          <w:sz w:val="22"/>
          <w:szCs w:val="22"/>
          <w:lang w:eastAsia="en-US"/>
        </w:rPr>
        <w:lastRenderedPageBreak/>
        <w:t>L</w:t>
      </w:r>
      <w:r w:rsidR="00392CA8" w:rsidRPr="00C750DC">
        <w:rPr>
          <w:rFonts w:ascii="Arial" w:eastAsia="Calibri" w:hAnsi="Arial" w:cs="Arial"/>
          <w:sz w:val="22"/>
          <w:szCs w:val="22"/>
          <w:lang w:eastAsia="en-US"/>
        </w:rPr>
        <w:t>a</w:t>
      </w:r>
      <w:r w:rsidR="009F3C6C" w:rsidRPr="00C750DC">
        <w:rPr>
          <w:rFonts w:ascii="Arial" w:eastAsia="Calibri" w:hAnsi="Arial" w:cs="Arial"/>
          <w:sz w:val="22"/>
          <w:szCs w:val="22"/>
          <w:lang w:eastAsia="en-US"/>
        </w:rPr>
        <w:t xml:space="preserve"> nuev</w:t>
      </w:r>
      <w:r w:rsidR="00392CA8" w:rsidRPr="00C750DC">
        <w:rPr>
          <w:rFonts w:ascii="Arial" w:eastAsia="Calibri" w:hAnsi="Arial" w:cs="Arial"/>
          <w:sz w:val="22"/>
          <w:szCs w:val="22"/>
          <w:lang w:eastAsia="en-US"/>
        </w:rPr>
        <w:t>a</w:t>
      </w:r>
      <w:r w:rsidR="009F3C6C" w:rsidRPr="00C750DC">
        <w:rPr>
          <w:rFonts w:ascii="Arial" w:eastAsia="Calibri" w:hAnsi="Arial" w:cs="Arial"/>
          <w:sz w:val="22"/>
          <w:szCs w:val="22"/>
          <w:lang w:eastAsia="en-US"/>
        </w:rPr>
        <w:t xml:space="preserve"> Changan </w:t>
      </w:r>
      <w:r w:rsidR="001F6C75" w:rsidRPr="00B50F6E">
        <w:rPr>
          <w:rFonts w:ascii="Arial" w:eastAsia="Calibri" w:hAnsi="Arial" w:cs="Arial"/>
          <w:b/>
          <w:sz w:val="22"/>
          <w:szCs w:val="22"/>
          <w:lang w:eastAsia="en-US"/>
        </w:rPr>
        <w:t>Hunter</w:t>
      </w:r>
      <w:r w:rsidR="009F3C6C" w:rsidRPr="00C750DC">
        <w:rPr>
          <w:rFonts w:ascii="Arial" w:eastAsia="Calibri" w:hAnsi="Arial" w:cs="Arial"/>
          <w:sz w:val="22"/>
          <w:szCs w:val="22"/>
          <w:lang w:eastAsia="en-US"/>
        </w:rPr>
        <w:t xml:space="preserve"> ya está disponible </w:t>
      </w:r>
      <w:r w:rsidR="0063110B" w:rsidRPr="00C750DC">
        <w:rPr>
          <w:rFonts w:ascii="Arial" w:eastAsia="Calibri" w:hAnsi="Arial" w:cs="Arial"/>
          <w:sz w:val="22"/>
          <w:szCs w:val="22"/>
          <w:lang w:eastAsia="en-US"/>
        </w:rPr>
        <w:t>en</w:t>
      </w:r>
      <w:r w:rsidR="00B44DEF">
        <w:rPr>
          <w:rFonts w:ascii="Arial" w:eastAsia="Calibri" w:hAnsi="Arial" w:cs="Arial"/>
          <w:sz w:val="22"/>
          <w:szCs w:val="22"/>
          <w:lang w:eastAsia="en-US"/>
        </w:rPr>
        <w:t xml:space="preserve"> la </w:t>
      </w:r>
      <w:r w:rsidR="00FC6E5A">
        <w:rPr>
          <w:rFonts w:ascii="Arial" w:eastAsia="Calibri" w:hAnsi="Arial" w:cs="Arial"/>
          <w:sz w:val="22"/>
          <w:szCs w:val="22"/>
          <w:lang w:eastAsia="en-US"/>
        </w:rPr>
        <w:t>Feicobol</w:t>
      </w:r>
      <w:r w:rsidR="00B44DEF">
        <w:rPr>
          <w:rFonts w:ascii="Arial" w:eastAsia="Calibri" w:hAnsi="Arial" w:cs="Arial"/>
          <w:sz w:val="22"/>
          <w:szCs w:val="22"/>
          <w:lang w:eastAsia="en-US"/>
        </w:rPr>
        <w:t xml:space="preserve"> y en</w:t>
      </w:r>
      <w:r w:rsidR="0063110B" w:rsidRPr="00C750DC">
        <w:rPr>
          <w:rFonts w:ascii="Arial" w:eastAsia="Calibri" w:hAnsi="Arial" w:cs="Arial"/>
          <w:sz w:val="22"/>
          <w:szCs w:val="22"/>
          <w:lang w:eastAsia="en-US"/>
        </w:rPr>
        <w:t xml:space="preserve"> toda la red </w:t>
      </w:r>
      <w:r w:rsidR="00B125A9" w:rsidRPr="00214D54">
        <w:rPr>
          <w:rFonts w:ascii="Arial" w:eastAsia="Calibri" w:hAnsi="Arial" w:cs="Arial"/>
          <w:b/>
          <w:sz w:val="22"/>
          <w:szCs w:val="22"/>
          <w:lang w:eastAsia="en-US"/>
        </w:rPr>
        <w:t>Imcruz</w:t>
      </w:r>
      <w:r w:rsidR="006B27D4" w:rsidRPr="00C750DC">
        <w:rPr>
          <w:rFonts w:ascii="Arial" w:eastAsia="Calibri" w:hAnsi="Arial" w:cs="Arial"/>
          <w:sz w:val="22"/>
          <w:szCs w:val="22"/>
          <w:lang w:eastAsia="en-US"/>
        </w:rPr>
        <w:t xml:space="preserve"> con un</w:t>
      </w:r>
      <w:r w:rsidR="009F3C6C" w:rsidRPr="00C750DC">
        <w:rPr>
          <w:rFonts w:ascii="Arial" w:eastAsia="Calibri" w:hAnsi="Arial" w:cs="Arial"/>
          <w:sz w:val="22"/>
          <w:szCs w:val="22"/>
          <w:lang w:eastAsia="en-US"/>
        </w:rPr>
        <w:t xml:space="preserve"> </w:t>
      </w:r>
      <w:r w:rsidR="006C1DE7" w:rsidRPr="00C750DC">
        <w:rPr>
          <w:rFonts w:ascii="Arial" w:eastAsia="Calibri" w:hAnsi="Arial" w:cs="Arial"/>
          <w:sz w:val="22"/>
          <w:szCs w:val="22"/>
          <w:lang w:eastAsia="en-US"/>
        </w:rPr>
        <w:t>excelente</w:t>
      </w:r>
      <w:r w:rsidR="006B27D4" w:rsidRPr="00C750DC">
        <w:rPr>
          <w:rFonts w:ascii="Arial" w:eastAsia="Calibri" w:hAnsi="Arial" w:cs="Arial"/>
          <w:sz w:val="22"/>
          <w:szCs w:val="22"/>
          <w:lang w:eastAsia="en-US"/>
        </w:rPr>
        <w:t xml:space="preserve"> precio de lanzamiento </w:t>
      </w:r>
      <w:r w:rsidR="00214D54">
        <w:rPr>
          <w:rFonts w:ascii="Arial" w:eastAsia="Calibri" w:hAnsi="Arial" w:cs="Arial"/>
          <w:sz w:val="22"/>
          <w:szCs w:val="22"/>
          <w:lang w:eastAsia="en-US"/>
        </w:rPr>
        <w:t>que va desde los</w:t>
      </w:r>
      <w:r w:rsidR="0063110B" w:rsidRPr="00C750DC">
        <w:rPr>
          <w:rFonts w:ascii="Arial" w:eastAsia="Calibri" w:hAnsi="Arial" w:cs="Arial"/>
          <w:sz w:val="22"/>
          <w:szCs w:val="22"/>
          <w:lang w:eastAsia="en-US"/>
        </w:rPr>
        <w:t xml:space="preserve"> </w:t>
      </w:r>
      <w:r w:rsidR="005C5FEA" w:rsidRPr="00C750DC">
        <w:rPr>
          <w:rFonts w:ascii="Arial" w:eastAsia="Calibri" w:hAnsi="Arial" w:cs="Arial"/>
          <w:sz w:val="22"/>
          <w:szCs w:val="22"/>
          <w:lang w:eastAsia="en-US"/>
        </w:rPr>
        <w:t>$</w:t>
      </w:r>
      <w:r w:rsidR="006B27D4" w:rsidRPr="00C750DC">
        <w:rPr>
          <w:rFonts w:ascii="Arial" w:eastAsia="Calibri" w:hAnsi="Arial" w:cs="Arial"/>
          <w:sz w:val="22"/>
          <w:szCs w:val="22"/>
          <w:lang w:eastAsia="en-US"/>
        </w:rPr>
        <w:t xml:space="preserve">us </w:t>
      </w:r>
      <w:r w:rsidR="009C6F2A">
        <w:rPr>
          <w:rFonts w:ascii="Arial" w:eastAsia="Calibri" w:hAnsi="Arial" w:cs="Arial"/>
          <w:sz w:val="22"/>
          <w:szCs w:val="22"/>
          <w:lang w:eastAsia="en-US"/>
        </w:rPr>
        <w:t>25</w:t>
      </w:r>
      <w:r w:rsidR="00B125A9" w:rsidRPr="00C750DC">
        <w:rPr>
          <w:rFonts w:ascii="Arial" w:eastAsia="Calibri" w:hAnsi="Arial" w:cs="Arial"/>
          <w:sz w:val="22"/>
          <w:szCs w:val="22"/>
          <w:lang w:eastAsia="en-US"/>
        </w:rPr>
        <w:t>.</w:t>
      </w:r>
      <w:r w:rsidR="009C6F2A">
        <w:rPr>
          <w:rFonts w:ascii="Arial" w:eastAsia="Calibri" w:hAnsi="Arial" w:cs="Arial"/>
          <w:sz w:val="22"/>
          <w:szCs w:val="22"/>
          <w:lang w:eastAsia="en-US"/>
        </w:rPr>
        <w:t>4</w:t>
      </w:r>
      <w:r w:rsidR="00392CA8" w:rsidRPr="00C750DC">
        <w:rPr>
          <w:rFonts w:ascii="Arial" w:eastAsia="Calibri" w:hAnsi="Arial" w:cs="Arial"/>
          <w:sz w:val="22"/>
          <w:szCs w:val="22"/>
          <w:lang w:eastAsia="en-US"/>
        </w:rPr>
        <w:t>00</w:t>
      </w:r>
      <w:r w:rsidR="00F15F62">
        <w:rPr>
          <w:rFonts w:ascii="Arial" w:eastAsia="Calibri" w:hAnsi="Arial" w:cs="Arial"/>
          <w:sz w:val="22"/>
          <w:szCs w:val="22"/>
          <w:lang w:eastAsia="en-US"/>
        </w:rPr>
        <w:t>, y c</w:t>
      </w:r>
      <w:r w:rsidR="0063110B" w:rsidRPr="00C750DC">
        <w:rPr>
          <w:rFonts w:ascii="Arial" w:eastAsia="Calibri" w:hAnsi="Arial" w:cs="Arial"/>
          <w:sz w:val="22"/>
          <w:szCs w:val="22"/>
          <w:lang w:eastAsia="en-US"/>
        </w:rPr>
        <w:t>omo todos los vehículos</w:t>
      </w:r>
      <w:r w:rsidR="009F3C6C" w:rsidRPr="00C750DC">
        <w:rPr>
          <w:rFonts w:ascii="Arial" w:eastAsia="Calibri" w:hAnsi="Arial" w:cs="Arial"/>
          <w:sz w:val="22"/>
          <w:szCs w:val="22"/>
          <w:lang w:eastAsia="en-US"/>
        </w:rPr>
        <w:t xml:space="preserve"> Changan de la gama de </w:t>
      </w:r>
      <w:r w:rsidR="001F347F" w:rsidRPr="00C750DC">
        <w:rPr>
          <w:rFonts w:ascii="Arial" w:eastAsia="Calibri" w:hAnsi="Arial" w:cs="Arial"/>
          <w:sz w:val="22"/>
          <w:szCs w:val="22"/>
          <w:lang w:eastAsia="en-US"/>
        </w:rPr>
        <w:t>pasajero</w:t>
      </w:r>
      <w:r w:rsidR="00FB5944" w:rsidRPr="00C750DC">
        <w:rPr>
          <w:rFonts w:ascii="Arial" w:eastAsia="Calibri" w:hAnsi="Arial" w:cs="Arial"/>
          <w:sz w:val="22"/>
          <w:szCs w:val="22"/>
          <w:lang w:eastAsia="en-US"/>
        </w:rPr>
        <w:t>s</w:t>
      </w:r>
      <w:r w:rsidR="0063110B" w:rsidRPr="00C750DC">
        <w:rPr>
          <w:rFonts w:ascii="Arial" w:eastAsia="Calibri" w:hAnsi="Arial" w:cs="Arial"/>
          <w:sz w:val="22"/>
          <w:szCs w:val="22"/>
          <w:lang w:eastAsia="en-US"/>
        </w:rPr>
        <w:t xml:space="preserve">, cuenta con una </w:t>
      </w:r>
      <w:r w:rsidR="00B125A9" w:rsidRPr="00C750DC">
        <w:rPr>
          <w:rFonts w:ascii="Arial" w:eastAsia="Calibri" w:hAnsi="Arial" w:cs="Arial"/>
          <w:sz w:val="22"/>
          <w:szCs w:val="22"/>
          <w:lang w:eastAsia="en-US"/>
        </w:rPr>
        <w:t>ga</w:t>
      </w:r>
      <w:r w:rsidR="00AA518E">
        <w:rPr>
          <w:rFonts w:ascii="Arial" w:eastAsia="Calibri" w:hAnsi="Arial" w:cs="Arial"/>
          <w:sz w:val="22"/>
          <w:szCs w:val="22"/>
          <w:lang w:eastAsia="en-US"/>
        </w:rPr>
        <w:t xml:space="preserve">rantía de 3 años </w:t>
      </w:r>
      <w:proofErr w:type="spellStart"/>
      <w:r w:rsidR="00AA518E">
        <w:rPr>
          <w:rFonts w:ascii="Arial" w:eastAsia="Calibri" w:hAnsi="Arial" w:cs="Arial"/>
          <w:sz w:val="22"/>
          <w:szCs w:val="22"/>
          <w:lang w:eastAsia="en-US"/>
        </w:rPr>
        <w:t>ó</w:t>
      </w:r>
      <w:proofErr w:type="spellEnd"/>
      <w:r w:rsidR="00AA518E">
        <w:rPr>
          <w:rFonts w:ascii="Arial" w:eastAsia="Calibri" w:hAnsi="Arial" w:cs="Arial"/>
          <w:sz w:val="22"/>
          <w:szCs w:val="22"/>
          <w:lang w:eastAsia="en-US"/>
        </w:rPr>
        <w:t xml:space="preserve"> 100</w:t>
      </w:r>
      <w:r w:rsidR="006B27D4" w:rsidRPr="00C750DC">
        <w:rPr>
          <w:rFonts w:ascii="Arial" w:eastAsia="Calibri" w:hAnsi="Arial" w:cs="Arial"/>
          <w:sz w:val="22"/>
          <w:szCs w:val="22"/>
          <w:lang w:eastAsia="en-US"/>
        </w:rPr>
        <w:t>.000 km d</w:t>
      </w:r>
      <w:r w:rsidR="00B125A9" w:rsidRPr="00C750DC">
        <w:rPr>
          <w:rFonts w:ascii="Arial" w:eastAsia="Calibri" w:hAnsi="Arial" w:cs="Arial"/>
          <w:sz w:val="22"/>
          <w:szCs w:val="22"/>
          <w:lang w:eastAsia="en-US"/>
        </w:rPr>
        <w:t>e recorrido.</w:t>
      </w:r>
    </w:p>
    <w:p w14:paraId="64380739" w14:textId="4C24EE8E" w:rsidR="00B50F6E" w:rsidRDefault="00B50F6E" w:rsidP="00B50F6E">
      <w:pPr>
        <w:pStyle w:val="NormalWeb"/>
        <w:shd w:val="clear" w:color="auto" w:fill="FFFFFF"/>
        <w:spacing w:before="0" w:beforeAutospacing="0" w:after="300" w:afterAutospacing="0" w:line="273" w:lineRule="atLeast"/>
        <w:jc w:val="both"/>
        <w:rPr>
          <w:rFonts w:ascii="Arial" w:eastAsia="Calibri" w:hAnsi="Arial" w:cs="Arial"/>
          <w:sz w:val="22"/>
          <w:szCs w:val="22"/>
          <w:lang w:eastAsia="en-US"/>
        </w:rPr>
      </w:pPr>
      <w:r w:rsidRPr="00B86F11">
        <w:rPr>
          <w:rFonts w:ascii="Arial" w:eastAsia="Calibri" w:hAnsi="Arial" w:cs="Arial"/>
          <w:sz w:val="22"/>
          <w:szCs w:val="22"/>
          <w:lang w:eastAsia="en-US"/>
        </w:rPr>
        <w:t xml:space="preserve">Asimismo, en la </w:t>
      </w:r>
      <w:r w:rsidR="00FC6E5A">
        <w:rPr>
          <w:rFonts w:ascii="Arial" w:eastAsia="Calibri" w:hAnsi="Arial" w:cs="Arial"/>
          <w:sz w:val="22"/>
          <w:szCs w:val="22"/>
          <w:lang w:eastAsia="en-US"/>
        </w:rPr>
        <w:t>Feicobol</w:t>
      </w:r>
      <w:r w:rsidRPr="00B86F11">
        <w:rPr>
          <w:rFonts w:ascii="Arial" w:eastAsia="Calibri" w:hAnsi="Arial" w:cs="Arial"/>
          <w:sz w:val="22"/>
          <w:szCs w:val="22"/>
          <w:lang w:eastAsia="en-US"/>
        </w:rPr>
        <w:t xml:space="preserve"> se podrá apreciar la nueva imagen de Changan, la innovadora marca tuvo cambios tanto en el logo como en sus colores característicos. Se estilizó el </w:t>
      </w:r>
      <w:proofErr w:type="spellStart"/>
      <w:r w:rsidRPr="00B86F11">
        <w:rPr>
          <w:rFonts w:ascii="Arial" w:eastAsia="Calibri" w:hAnsi="Arial" w:cs="Arial"/>
          <w:sz w:val="22"/>
          <w:szCs w:val="22"/>
          <w:lang w:eastAsia="en-US"/>
        </w:rPr>
        <w:t>isotipo</w:t>
      </w:r>
      <w:proofErr w:type="spellEnd"/>
      <w:r w:rsidRPr="00B86F11">
        <w:rPr>
          <w:rFonts w:ascii="Arial" w:eastAsia="Calibri" w:hAnsi="Arial" w:cs="Arial"/>
          <w:sz w:val="22"/>
          <w:szCs w:val="22"/>
          <w:lang w:eastAsia="en-US"/>
        </w:rPr>
        <w:t xml:space="preserve"> y se hicieron más delgadas las líneas para dar una apariencia más cuadrada a las letras, además de añadir la palabra auto en el logotipo; también se cambió el tradicional slogan “</w:t>
      </w:r>
      <w:proofErr w:type="spellStart"/>
      <w:r w:rsidRPr="00B86F11">
        <w:rPr>
          <w:rFonts w:ascii="Arial" w:eastAsia="Calibri" w:hAnsi="Arial" w:cs="Arial"/>
          <w:sz w:val="22"/>
          <w:szCs w:val="22"/>
          <w:lang w:eastAsia="en-US"/>
        </w:rPr>
        <w:t>Driving</w:t>
      </w:r>
      <w:proofErr w:type="spellEnd"/>
      <w:r w:rsidRPr="00B86F11">
        <w:rPr>
          <w:rFonts w:ascii="Arial" w:eastAsia="Calibri" w:hAnsi="Arial" w:cs="Arial"/>
          <w:sz w:val="22"/>
          <w:szCs w:val="22"/>
          <w:lang w:eastAsia="en-US"/>
        </w:rPr>
        <w:t xml:space="preserve"> forward </w:t>
      </w:r>
      <w:proofErr w:type="spellStart"/>
      <w:r w:rsidRPr="00B86F11">
        <w:rPr>
          <w:rFonts w:ascii="Arial" w:eastAsia="Calibri" w:hAnsi="Arial" w:cs="Arial"/>
          <w:sz w:val="22"/>
          <w:szCs w:val="22"/>
          <w:lang w:eastAsia="en-US"/>
        </w:rPr>
        <w:t>with</w:t>
      </w:r>
      <w:proofErr w:type="spellEnd"/>
      <w:r w:rsidRPr="00B86F11">
        <w:rPr>
          <w:rFonts w:ascii="Arial" w:eastAsia="Calibri" w:hAnsi="Arial" w:cs="Arial"/>
          <w:sz w:val="22"/>
          <w:szCs w:val="22"/>
          <w:lang w:eastAsia="en-US"/>
        </w:rPr>
        <w:t xml:space="preserve"> </w:t>
      </w:r>
      <w:proofErr w:type="spellStart"/>
      <w:r w:rsidRPr="00B86F11">
        <w:rPr>
          <w:rFonts w:ascii="Arial" w:eastAsia="Calibri" w:hAnsi="Arial" w:cs="Arial"/>
          <w:sz w:val="22"/>
          <w:szCs w:val="22"/>
          <w:lang w:eastAsia="en-US"/>
        </w:rPr>
        <w:t>you</w:t>
      </w:r>
      <w:proofErr w:type="spellEnd"/>
      <w:r w:rsidRPr="00B86F11">
        <w:rPr>
          <w:rFonts w:ascii="Arial" w:eastAsia="Calibri" w:hAnsi="Arial" w:cs="Arial"/>
          <w:sz w:val="22"/>
          <w:szCs w:val="22"/>
          <w:lang w:eastAsia="en-US"/>
        </w:rPr>
        <w:t xml:space="preserve">” (Conduciendo hacia adelante contigo) por “Changan Smart </w:t>
      </w:r>
      <w:proofErr w:type="spellStart"/>
      <w:r w:rsidRPr="00B86F11">
        <w:rPr>
          <w:rFonts w:ascii="Arial" w:eastAsia="Calibri" w:hAnsi="Arial" w:cs="Arial"/>
          <w:sz w:val="22"/>
          <w:szCs w:val="22"/>
          <w:lang w:eastAsia="en-US"/>
        </w:rPr>
        <w:t>partner</w:t>
      </w:r>
      <w:proofErr w:type="spellEnd"/>
      <w:r w:rsidRPr="00B86F11">
        <w:rPr>
          <w:rFonts w:ascii="Arial" w:eastAsia="Calibri" w:hAnsi="Arial" w:cs="Arial"/>
          <w:sz w:val="22"/>
          <w:szCs w:val="22"/>
          <w:lang w:eastAsia="en-US"/>
        </w:rPr>
        <w:t xml:space="preserve">” (Changan compañero inteligente), lo que denota la visión para el 2025 que es el de ser una empresa líder tecnológicamente en el rubro automotriz. </w:t>
      </w:r>
    </w:p>
    <w:p w14:paraId="547A0C18" w14:textId="71104291" w:rsidR="00256B9D" w:rsidRPr="00C750DC" w:rsidRDefault="005322BD" w:rsidP="00C750DC">
      <w:pPr>
        <w:pStyle w:val="NormalWeb"/>
        <w:shd w:val="clear" w:color="auto" w:fill="FFFFFF"/>
        <w:spacing w:before="0" w:beforeAutospacing="0" w:after="300" w:afterAutospacing="0" w:line="273" w:lineRule="atLeast"/>
        <w:jc w:val="both"/>
        <w:rPr>
          <w:rFonts w:ascii="Arial" w:eastAsia="Calibri" w:hAnsi="Arial" w:cs="Arial"/>
          <w:sz w:val="22"/>
          <w:szCs w:val="22"/>
          <w:lang w:eastAsia="en-US"/>
        </w:rPr>
      </w:pPr>
      <w:r>
        <w:rPr>
          <w:rFonts w:ascii="Arial" w:eastAsia="Calibri" w:hAnsi="Arial" w:cs="Arial"/>
          <w:sz w:val="22"/>
          <w:szCs w:val="22"/>
          <w:lang w:eastAsia="en-US"/>
        </w:rPr>
        <w:t>El lanzamiento</w:t>
      </w:r>
      <w:r w:rsidR="001F347F" w:rsidRPr="00C750DC">
        <w:rPr>
          <w:rFonts w:ascii="Arial" w:eastAsia="Calibri" w:hAnsi="Arial" w:cs="Arial"/>
          <w:sz w:val="22"/>
          <w:szCs w:val="22"/>
          <w:lang w:eastAsia="en-US"/>
        </w:rPr>
        <w:t xml:space="preserve"> </w:t>
      </w:r>
      <w:r w:rsidR="004B70A1" w:rsidRPr="00C750DC">
        <w:rPr>
          <w:rFonts w:ascii="Arial" w:eastAsia="Calibri" w:hAnsi="Arial" w:cs="Arial"/>
          <w:sz w:val="22"/>
          <w:szCs w:val="22"/>
          <w:lang w:eastAsia="en-US"/>
        </w:rPr>
        <w:t>realizad</w:t>
      </w:r>
      <w:r>
        <w:rPr>
          <w:rFonts w:ascii="Arial" w:eastAsia="Calibri" w:hAnsi="Arial" w:cs="Arial"/>
          <w:sz w:val="22"/>
          <w:szCs w:val="22"/>
          <w:lang w:eastAsia="en-US"/>
        </w:rPr>
        <w:t>o</w:t>
      </w:r>
      <w:r w:rsidR="00EF2F6D">
        <w:rPr>
          <w:rFonts w:ascii="Arial" w:eastAsia="Calibri" w:hAnsi="Arial" w:cs="Arial"/>
          <w:sz w:val="22"/>
          <w:szCs w:val="22"/>
          <w:lang w:eastAsia="en-US"/>
        </w:rPr>
        <w:t xml:space="preserve"> en</w:t>
      </w:r>
      <w:r w:rsidR="004B70A1" w:rsidRPr="00C750DC">
        <w:rPr>
          <w:rFonts w:ascii="Arial" w:eastAsia="Calibri" w:hAnsi="Arial" w:cs="Arial"/>
          <w:sz w:val="22"/>
          <w:szCs w:val="22"/>
          <w:lang w:eastAsia="en-US"/>
        </w:rPr>
        <w:t xml:space="preserve"> </w:t>
      </w:r>
      <w:r w:rsidR="004D4A88">
        <w:rPr>
          <w:rFonts w:ascii="Arial" w:eastAsia="Calibri" w:hAnsi="Arial" w:cs="Arial"/>
          <w:sz w:val="22"/>
          <w:szCs w:val="22"/>
          <w:lang w:eastAsia="en-US"/>
        </w:rPr>
        <w:t xml:space="preserve">el </w:t>
      </w:r>
      <w:r w:rsidR="00B50F6E">
        <w:rPr>
          <w:rFonts w:ascii="Arial" w:eastAsia="Calibri" w:hAnsi="Arial" w:cs="Arial"/>
          <w:sz w:val="22"/>
          <w:szCs w:val="22"/>
          <w:lang w:eastAsia="en-US"/>
        </w:rPr>
        <w:t xml:space="preserve">renovado </w:t>
      </w:r>
      <w:r w:rsidR="004D4A88">
        <w:rPr>
          <w:rFonts w:ascii="Arial" w:eastAsia="Calibri" w:hAnsi="Arial" w:cs="Arial"/>
          <w:sz w:val="22"/>
          <w:szCs w:val="22"/>
          <w:lang w:eastAsia="en-US"/>
        </w:rPr>
        <w:t>Stand Changan</w:t>
      </w:r>
      <w:r>
        <w:rPr>
          <w:rFonts w:ascii="Arial" w:eastAsia="Calibri" w:hAnsi="Arial" w:cs="Arial"/>
          <w:sz w:val="22"/>
          <w:szCs w:val="22"/>
          <w:lang w:eastAsia="en-US"/>
        </w:rPr>
        <w:t xml:space="preserve"> de la muestra ferial</w:t>
      </w:r>
      <w:r w:rsidR="004B70A1" w:rsidRPr="00C750DC">
        <w:rPr>
          <w:rFonts w:ascii="Arial" w:eastAsia="Calibri" w:hAnsi="Arial" w:cs="Arial"/>
          <w:sz w:val="22"/>
          <w:szCs w:val="22"/>
          <w:lang w:eastAsia="en-US"/>
        </w:rPr>
        <w:t xml:space="preserve">, </w:t>
      </w:r>
      <w:r w:rsidR="001F347F" w:rsidRPr="00C750DC">
        <w:rPr>
          <w:rFonts w:ascii="Arial" w:eastAsia="Calibri" w:hAnsi="Arial" w:cs="Arial"/>
          <w:sz w:val="22"/>
          <w:szCs w:val="22"/>
          <w:lang w:eastAsia="en-US"/>
        </w:rPr>
        <w:t>estuvo engalanad</w:t>
      </w:r>
      <w:r>
        <w:rPr>
          <w:rFonts w:ascii="Arial" w:eastAsia="Calibri" w:hAnsi="Arial" w:cs="Arial"/>
          <w:sz w:val="22"/>
          <w:szCs w:val="22"/>
          <w:lang w:eastAsia="en-US"/>
        </w:rPr>
        <w:t>o</w:t>
      </w:r>
      <w:r w:rsidR="001F347F" w:rsidRPr="00C750DC">
        <w:rPr>
          <w:rFonts w:ascii="Arial" w:eastAsia="Calibri" w:hAnsi="Arial" w:cs="Arial"/>
          <w:sz w:val="22"/>
          <w:szCs w:val="22"/>
          <w:lang w:eastAsia="en-US"/>
        </w:rPr>
        <w:t xml:space="preserve"> por las </w:t>
      </w:r>
      <w:r w:rsidR="00A4452F">
        <w:rPr>
          <w:rFonts w:ascii="Arial" w:eastAsia="Calibri" w:hAnsi="Arial" w:cs="Arial"/>
          <w:sz w:val="22"/>
          <w:szCs w:val="22"/>
          <w:lang w:eastAsia="en-US"/>
        </w:rPr>
        <w:t>beldades Ximena Jordán y Mariana Ballivián</w:t>
      </w:r>
      <w:r w:rsidR="00551A80">
        <w:rPr>
          <w:rFonts w:ascii="Arial" w:eastAsia="Calibri" w:hAnsi="Arial" w:cs="Arial"/>
          <w:sz w:val="22"/>
          <w:szCs w:val="22"/>
          <w:lang w:eastAsia="en-US"/>
        </w:rPr>
        <w:t>,</w:t>
      </w:r>
      <w:r w:rsidR="004B70A1" w:rsidRPr="00C750DC">
        <w:rPr>
          <w:rFonts w:ascii="Arial" w:eastAsia="Calibri" w:hAnsi="Arial" w:cs="Arial"/>
          <w:sz w:val="22"/>
          <w:szCs w:val="22"/>
          <w:lang w:eastAsia="en-US"/>
        </w:rPr>
        <w:t xml:space="preserve"> mientras que </w:t>
      </w:r>
      <w:r w:rsidR="004D4A88">
        <w:rPr>
          <w:rFonts w:ascii="Arial" w:eastAsia="Calibri" w:hAnsi="Arial" w:cs="Arial"/>
          <w:sz w:val="22"/>
          <w:szCs w:val="22"/>
          <w:lang w:eastAsia="en-US"/>
        </w:rPr>
        <w:t>el</w:t>
      </w:r>
      <w:r w:rsidR="004B70A1" w:rsidRPr="00C750DC">
        <w:rPr>
          <w:rFonts w:ascii="Arial" w:eastAsia="Calibri" w:hAnsi="Arial" w:cs="Arial"/>
          <w:sz w:val="22"/>
          <w:szCs w:val="22"/>
          <w:lang w:eastAsia="en-US"/>
        </w:rPr>
        <w:t xml:space="preserve"> maest</w:t>
      </w:r>
      <w:r>
        <w:rPr>
          <w:rFonts w:ascii="Arial" w:eastAsia="Calibri" w:hAnsi="Arial" w:cs="Arial"/>
          <w:sz w:val="22"/>
          <w:szCs w:val="22"/>
          <w:lang w:eastAsia="en-US"/>
        </w:rPr>
        <w:t>r</w:t>
      </w:r>
      <w:r w:rsidR="004D4A88">
        <w:rPr>
          <w:rFonts w:ascii="Arial" w:eastAsia="Calibri" w:hAnsi="Arial" w:cs="Arial"/>
          <w:sz w:val="22"/>
          <w:szCs w:val="22"/>
          <w:lang w:eastAsia="en-US"/>
        </w:rPr>
        <w:t>o</w:t>
      </w:r>
      <w:r w:rsidR="004B70A1" w:rsidRPr="00C750DC">
        <w:rPr>
          <w:rFonts w:ascii="Arial" w:eastAsia="Calibri" w:hAnsi="Arial" w:cs="Arial"/>
          <w:sz w:val="22"/>
          <w:szCs w:val="22"/>
          <w:lang w:eastAsia="en-US"/>
        </w:rPr>
        <w:t xml:space="preserve"> de ceremonia fue </w:t>
      </w:r>
      <w:r w:rsidR="004D4A88">
        <w:rPr>
          <w:rFonts w:ascii="Arial" w:eastAsia="Calibri" w:hAnsi="Arial" w:cs="Arial"/>
          <w:sz w:val="22"/>
          <w:szCs w:val="22"/>
          <w:lang w:eastAsia="en-US"/>
        </w:rPr>
        <w:t>el</w:t>
      </w:r>
      <w:r w:rsidR="004B70A1" w:rsidRPr="00C750DC">
        <w:rPr>
          <w:rFonts w:ascii="Arial" w:eastAsia="Calibri" w:hAnsi="Arial" w:cs="Arial"/>
          <w:sz w:val="22"/>
          <w:szCs w:val="22"/>
          <w:lang w:eastAsia="en-US"/>
        </w:rPr>
        <w:t xml:space="preserve"> reconocid</w:t>
      </w:r>
      <w:r>
        <w:rPr>
          <w:rFonts w:ascii="Arial" w:eastAsia="Calibri" w:hAnsi="Arial" w:cs="Arial"/>
          <w:sz w:val="22"/>
          <w:szCs w:val="22"/>
          <w:lang w:eastAsia="en-US"/>
        </w:rPr>
        <w:t>o</w:t>
      </w:r>
      <w:r w:rsidR="004B70A1" w:rsidRPr="00C750DC">
        <w:rPr>
          <w:rFonts w:ascii="Arial" w:eastAsia="Calibri" w:hAnsi="Arial" w:cs="Arial"/>
          <w:sz w:val="22"/>
          <w:szCs w:val="22"/>
          <w:lang w:eastAsia="en-US"/>
        </w:rPr>
        <w:t xml:space="preserve"> presentador</w:t>
      </w:r>
      <w:r w:rsidR="00B50F6E">
        <w:rPr>
          <w:rFonts w:ascii="Arial" w:eastAsia="Calibri" w:hAnsi="Arial" w:cs="Arial"/>
          <w:sz w:val="22"/>
          <w:szCs w:val="22"/>
          <w:lang w:eastAsia="en-US"/>
        </w:rPr>
        <w:t>,</w:t>
      </w:r>
      <w:r w:rsidR="003B31FE">
        <w:rPr>
          <w:rFonts w:ascii="Arial" w:eastAsia="Calibri" w:hAnsi="Arial" w:cs="Arial"/>
          <w:sz w:val="22"/>
          <w:szCs w:val="22"/>
          <w:lang w:eastAsia="en-US"/>
        </w:rPr>
        <w:t xml:space="preserve"> </w:t>
      </w:r>
      <w:r w:rsidR="00E61702">
        <w:rPr>
          <w:rFonts w:ascii="Arial" w:eastAsia="Calibri" w:hAnsi="Arial" w:cs="Arial"/>
          <w:sz w:val="22"/>
          <w:szCs w:val="22"/>
          <w:lang w:eastAsia="en-US"/>
        </w:rPr>
        <w:t>Gerardo Serrano</w:t>
      </w:r>
      <w:r w:rsidR="00636B8B">
        <w:rPr>
          <w:rFonts w:ascii="Arial" w:eastAsia="Calibri" w:hAnsi="Arial" w:cs="Arial"/>
          <w:sz w:val="22"/>
          <w:szCs w:val="22"/>
          <w:lang w:eastAsia="en-US"/>
        </w:rPr>
        <w:t xml:space="preserve">. </w:t>
      </w:r>
    </w:p>
    <w:p w14:paraId="692ECE42" w14:textId="77777777" w:rsidR="00BF2E3C" w:rsidRPr="00FC6FAB" w:rsidRDefault="009F01C2" w:rsidP="00BF2E3C">
      <w:r>
        <w:t xml:space="preserve"> </w:t>
      </w:r>
      <w:r w:rsidR="00256B9D" w:rsidRPr="00FC6FAB">
        <w:t>______</w:t>
      </w:r>
      <w:r w:rsidR="00BF2E3C" w:rsidRPr="00FC6FAB">
        <w:t>__________________________________________________________________</w:t>
      </w:r>
    </w:p>
    <w:p w14:paraId="43AB9623" w14:textId="77777777" w:rsidR="0063110B" w:rsidRPr="00FC6FAB" w:rsidRDefault="0063110B" w:rsidP="0063110B">
      <w:pPr>
        <w:pStyle w:val="NormalWeb"/>
        <w:jc w:val="both"/>
        <w:rPr>
          <w:rFonts w:ascii="Helvetica" w:eastAsia="Calibri" w:hAnsi="Helvetica" w:cs="Helvetica"/>
          <w:b/>
          <w:sz w:val="22"/>
          <w:szCs w:val="22"/>
          <w:u w:val="single"/>
          <w:lang w:eastAsia="en-US"/>
        </w:rPr>
      </w:pPr>
      <w:r w:rsidRPr="00FC6FAB">
        <w:rPr>
          <w:rFonts w:ascii="Helvetica" w:eastAsia="Calibri" w:hAnsi="Helvetica" w:cs="Helvetica"/>
          <w:b/>
          <w:sz w:val="22"/>
          <w:szCs w:val="22"/>
          <w:u w:val="single"/>
          <w:lang w:eastAsia="en-US"/>
        </w:rPr>
        <w:t>Acerca de Changan</w:t>
      </w:r>
    </w:p>
    <w:p w14:paraId="28ABA697" w14:textId="77777777" w:rsidR="0063110B" w:rsidRPr="00FC6FAB" w:rsidRDefault="0063110B" w:rsidP="0063110B">
      <w:pPr>
        <w:pStyle w:val="NormalWeb"/>
        <w:jc w:val="both"/>
        <w:rPr>
          <w:rFonts w:ascii="Helvetica" w:eastAsia="Calibri" w:hAnsi="Helvetica" w:cs="Helvetica"/>
          <w:sz w:val="20"/>
          <w:szCs w:val="20"/>
          <w:lang w:eastAsia="en-US"/>
        </w:rPr>
      </w:pPr>
      <w:r w:rsidRPr="00FC6FAB">
        <w:rPr>
          <w:rFonts w:ascii="Helvetica" w:eastAsia="Calibri" w:hAnsi="Helvetica" w:cs="Helvetica"/>
          <w:sz w:val="20"/>
          <w:szCs w:val="20"/>
          <w:lang w:eastAsia="en-US"/>
        </w:rPr>
        <w:t>Changan Auto Company con más de 150 años fundada en 1862, es una de las 14 empresas automotrices más grandes del mundo y la 1</w:t>
      </w:r>
      <w:r w:rsidRPr="00FC6FAB">
        <w:rPr>
          <w:rFonts w:ascii="Helvetica" w:eastAsia="Calibri" w:hAnsi="Helvetica" w:cs="Helvetica"/>
          <w:sz w:val="20"/>
          <w:szCs w:val="20"/>
          <w:vertAlign w:val="superscript"/>
          <w:lang w:eastAsia="en-US"/>
        </w:rPr>
        <w:t>ra</w:t>
      </w:r>
      <w:r w:rsidRPr="00FC6FAB">
        <w:rPr>
          <w:rFonts w:ascii="Helvetica" w:eastAsia="Calibri" w:hAnsi="Helvetica" w:cs="Helvetica"/>
          <w:sz w:val="20"/>
          <w:szCs w:val="20"/>
          <w:lang w:eastAsia="en-US"/>
        </w:rPr>
        <w:t xml:space="preserve"> dentro de las marcas independientes chinas. Es la única marca de este origen cuya producción y venta de automóviles ha superado los 10.000.000 de unidades.</w:t>
      </w:r>
    </w:p>
    <w:p w14:paraId="5C22BB95" w14:textId="77777777" w:rsidR="0063110B" w:rsidRPr="00FC6FAB" w:rsidRDefault="0063110B" w:rsidP="0063110B">
      <w:pPr>
        <w:pStyle w:val="NormalWeb"/>
        <w:jc w:val="both"/>
        <w:rPr>
          <w:rFonts w:ascii="Helvetica" w:eastAsia="Calibri" w:hAnsi="Helvetica" w:cs="Helvetica"/>
          <w:sz w:val="20"/>
          <w:szCs w:val="20"/>
          <w:lang w:eastAsia="en-US"/>
        </w:rPr>
      </w:pPr>
      <w:r w:rsidRPr="00FC6FAB">
        <w:rPr>
          <w:rFonts w:ascii="Helvetica" w:eastAsia="Calibri" w:hAnsi="Helvetica" w:cs="Helvetica"/>
          <w:sz w:val="20"/>
          <w:szCs w:val="20"/>
          <w:lang w:eastAsia="en-US"/>
        </w:rPr>
        <w:t>Changan cuenta con más de 90.000 empleados, 15 plantas productivas de automóviles y 32 fábricas de armado y producción de motores, tiene una capacidad de fabricación de más de 2,8 millones de vehículos y 2 millones de motores. Según los últimos datos de la OICA, Changan se ubica número 14° entre los productores de vehículos a nivel mundial.</w:t>
      </w:r>
    </w:p>
    <w:p w14:paraId="3B831CF8" w14:textId="77777777" w:rsidR="0063110B" w:rsidRPr="00FC6FAB" w:rsidRDefault="0063110B" w:rsidP="0063110B">
      <w:pPr>
        <w:pStyle w:val="NormalWeb"/>
        <w:jc w:val="both"/>
        <w:rPr>
          <w:rFonts w:ascii="Helvetica" w:eastAsia="Calibri" w:hAnsi="Helvetica" w:cs="Helvetica"/>
          <w:sz w:val="20"/>
          <w:szCs w:val="20"/>
          <w:lang w:eastAsia="en-US"/>
        </w:rPr>
      </w:pPr>
      <w:r w:rsidRPr="00FC6FAB">
        <w:rPr>
          <w:rFonts w:ascii="Helvetica" w:eastAsia="Calibri" w:hAnsi="Helvetica" w:cs="Helvetica"/>
          <w:sz w:val="20"/>
          <w:szCs w:val="20"/>
          <w:lang w:eastAsia="en-US"/>
        </w:rPr>
        <w:t xml:space="preserve">Changan destina anualmente 5% de sus ingresos a I&amp;D, con 16 laboratorios avanzados de investigación y 9 plantas de I&amp;D en el mundo (Japón, Italia, Reino Unido, EE.UU y cinco en China), en las que trabajan más de 10.000 profesionales.  La marca posee el mayor centro de pruebas en China Occidental, con un área total de 224 hectáreas, y que cuenta con 14 pistas de prueba con 70 condiciones distintas de manejo. </w:t>
      </w:r>
    </w:p>
    <w:p w14:paraId="2FFB27C4" w14:textId="77777777" w:rsidR="0063110B" w:rsidRPr="00FC6FAB" w:rsidRDefault="0063110B" w:rsidP="0063110B">
      <w:pPr>
        <w:pStyle w:val="NormalWeb"/>
        <w:jc w:val="both"/>
        <w:rPr>
          <w:rFonts w:ascii="Helvetica" w:eastAsia="Calibri" w:hAnsi="Helvetica" w:cs="Helvetica"/>
          <w:sz w:val="20"/>
          <w:szCs w:val="20"/>
          <w:lang w:eastAsia="en-US"/>
        </w:rPr>
      </w:pPr>
      <w:r w:rsidRPr="00FC6FAB">
        <w:rPr>
          <w:rFonts w:ascii="Helvetica" w:eastAsia="Calibri" w:hAnsi="Helvetica" w:cs="Helvetica"/>
          <w:sz w:val="20"/>
          <w:szCs w:val="20"/>
          <w:lang w:eastAsia="en-US"/>
        </w:rPr>
        <w:t>El enfoque principal de Changan ha sido la calidad y la seguridad de sus productos, siendo la primera compañía china en incorporar test de choque en sus vehículos con el objetivo de lograr las 5 estrellas, logrando el puntaje récord en la C-NCAP con el modelo CS75. Además, tiene importantes alianzas de cooperación con marcas como Suzuki, Mazda, Ford, Peugeot, Citroën y otras renombradas marcas.</w:t>
      </w:r>
    </w:p>
    <w:p w14:paraId="04D5E949" w14:textId="4C804B88" w:rsidR="000F72CC" w:rsidRDefault="00885FFC" w:rsidP="004B70A1">
      <w:pPr>
        <w:jc w:val="both"/>
        <w:rPr>
          <w:rFonts w:ascii="Helvetica" w:hAnsi="Helvetica" w:cs="Helvetica"/>
          <w:sz w:val="20"/>
          <w:szCs w:val="20"/>
        </w:rPr>
      </w:pPr>
      <w:r>
        <w:rPr>
          <w:rFonts w:ascii="Helvetica" w:hAnsi="Helvetica" w:cs="Helvetica"/>
          <w:sz w:val="20"/>
          <w:szCs w:val="20"/>
        </w:rPr>
        <w:t>En Bolivia</w:t>
      </w:r>
      <w:r w:rsidR="0063110B" w:rsidRPr="00FC6FAB">
        <w:rPr>
          <w:rFonts w:ascii="Helvetica" w:hAnsi="Helvetica" w:cs="Helvetica"/>
          <w:sz w:val="20"/>
          <w:szCs w:val="20"/>
        </w:rPr>
        <w:t>, Changan es representada desde el 20</w:t>
      </w:r>
      <w:r>
        <w:rPr>
          <w:rFonts w:ascii="Helvetica" w:hAnsi="Helvetica" w:cs="Helvetica"/>
          <w:sz w:val="20"/>
          <w:szCs w:val="20"/>
        </w:rPr>
        <w:t>13</w:t>
      </w:r>
      <w:r w:rsidR="0063110B" w:rsidRPr="00FC6FAB">
        <w:rPr>
          <w:rFonts w:ascii="Helvetica" w:hAnsi="Helvetica" w:cs="Helvetica"/>
          <w:sz w:val="20"/>
          <w:szCs w:val="20"/>
        </w:rPr>
        <w:t xml:space="preserve"> por </w:t>
      </w:r>
      <w:r>
        <w:rPr>
          <w:rFonts w:ascii="Helvetica" w:hAnsi="Helvetica" w:cs="Helvetica"/>
          <w:sz w:val="20"/>
          <w:szCs w:val="20"/>
        </w:rPr>
        <w:t xml:space="preserve">Imcruz S.A., </w:t>
      </w:r>
      <w:r w:rsidR="0063110B" w:rsidRPr="00FC6FAB">
        <w:rPr>
          <w:rFonts w:ascii="Helvetica" w:hAnsi="Helvetica" w:cs="Helvetica"/>
          <w:sz w:val="20"/>
          <w:szCs w:val="20"/>
        </w:rPr>
        <w:t xml:space="preserve">empresa líder en la industria automotriz con más de </w:t>
      </w:r>
      <w:r w:rsidR="003B31FE">
        <w:rPr>
          <w:rFonts w:ascii="Helvetica" w:hAnsi="Helvetica" w:cs="Helvetica"/>
          <w:sz w:val="20"/>
          <w:szCs w:val="20"/>
        </w:rPr>
        <w:t>35</w:t>
      </w:r>
      <w:r>
        <w:rPr>
          <w:rFonts w:ascii="Helvetica" w:hAnsi="Helvetica" w:cs="Helvetica"/>
          <w:sz w:val="20"/>
          <w:szCs w:val="20"/>
        </w:rPr>
        <w:t xml:space="preserve"> </w:t>
      </w:r>
      <w:r w:rsidR="0063110B" w:rsidRPr="00FC6FAB">
        <w:rPr>
          <w:rFonts w:ascii="Helvetica" w:hAnsi="Helvetica" w:cs="Helvetica"/>
          <w:sz w:val="20"/>
          <w:szCs w:val="20"/>
        </w:rPr>
        <w:t>años de experiencia en el rubro.</w:t>
      </w:r>
    </w:p>
    <w:p w14:paraId="06196E9E" w14:textId="77777777" w:rsidR="000F72CC" w:rsidRDefault="000F72CC" w:rsidP="004B70A1">
      <w:pPr>
        <w:jc w:val="both"/>
        <w:rPr>
          <w:rFonts w:ascii="Helvetica" w:hAnsi="Helvetica" w:cs="Helvetica"/>
          <w:sz w:val="20"/>
          <w:szCs w:val="20"/>
        </w:rPr>
      </w:pPr>
    </w:p>
    <w:p w14:paraId="072540DB" w14:textId="77777777" w:rsidR="00F53D02" w:rsidRDefault="00F53D02" w:rsidP="004B70A1">
      <w:pPr>
        <w:jc w:val="both"/>
        <w:rPr>
          <w:rFonts w:ascii="Helvetica" w:hAnsi="Helvetica" w:cs="Helvetica"/>
          <w:sz w:val="20"/>
          <w:szCs w:val="20"/>
        </w:rPr>
      </w:pPr>
    </w:p>
    <w:p w14:paraId="3B35D525" w14:textId="77777777" w:rsidR="00F53D02" w:rsidRDefault="00F53D02" w:rsidP="004B70A1">
      <w:pPr>
        <w:jc w:val="both"/>
        <w:rPr>
          <w:rFonts w:ascii="Helvetica" w:hAnsi="Helvetica" w:cs="Helvetica"/>
          <w:sz w:val="20"/>
          <w:szCs w:val="20"/>
        </w:rPr>
      </w:pPr>
    </w:p>
    <w:p w14:paraId="1B3EC024" w14:textId="77777777" w:rsidR="00F53D02" w:rsidRDefault="00F53D02" w:rsidP="004B70A1">
      <w:pPr>
        <w:jc w:val="both"/>
        <w:rPr>
          <w:rFonts w:ascii="Helvetica" w:hAnsi="Helvetica" w:cs="Helvetica"/>
          <w:sz w:val="20"/>
          <w:szCs w:val="20"/>
        </w:rPr>
      </w:pPr>
    </w:p>
    <w:p w14:paraId="515DD46F" w14:textId="77777777" w:rsidR="00F53D02" w:rsidRDefault="00F53D02" w:rsidP="004B70A1">
      <w:pPr>
        <w:jc w:val="both"/>
        <w:rPr>
          <w:rFonts w:ascii="Helvetica" w:hAnsi="Helvetica" w:cs="Helvetica"/>
          <w:sz w:val="20"/>
          <w:szCs w:val="20"/>
        </w:rPr>
      </w:pPr>
    </w:p>
    <w:p w14:paraId="2DD62B39" w14:textId="77777777" w:rsidR="00F53D02" w:rsidRDefault="00F53D02" w:rsidP="004B70A1">
      <w:pPr>
        <w:jc w:val="both"/>
        <w:rPr>
          <w:rFonts w:ascii="Helvetica" w:hAnsi="Helvetica" w:cs="Helvetica"/>
          <w:sz w:val="20"/>
          <w:szCs w:val="20"/>
        </w:rPr>
      </w:pPr>
    </w:p>
    <w:p w14:paraId="6EC68C71" w14:textId="77777777" w:rsidR="009C6F18" w:rsidRDefault="009C6F18" w:rsidP="004B70A1">
      <w:pPr>
        <w:jc w:val="both"/>
      </w:pPr>
    </w:p>
    <w:p w14:paraId="5206BD2A" w14:textId="77777777" w:rsidR="009C6F18" w:rsidRDefault="009C6F18" w:rsidP="004B70A1">
      <w:pPr>
        <w:jc w:val="both"/>
      </w:pPr>
    </w:p>
    <w:p w14:paraId="6793E6AC" w14:textId="77777777" w:rsidR="009C6F18" w:rsidRDefault="009C6F18" w:rsidP="009C6F18">
      <w:pPr>
        <w:jc w:val="both"/>
      </w:pPr>
    </w:p>
    <w:p w14:paraId="30053C56" w14:textId="77777777" w:rsidR="009C6F18" w:rsidRDefault="009C6F18" w:rsidP="009C6F18">
      <w:pPr>
        <w:jc w:val="right"/>
        <w:rPr>
          <w:b/>
          <w:bCs/>
          <w:sz w:val="18"/>
          <w:szCs w:val="18"/>
          <w:lang w:val="es-MX"/>
        </w:rPr>
      </w:pPr>
      <w:proofErr w:type="spellStart"/>
      <w:r w:rsidRPr="00CA1FEA">
        <w:rPr>
          <w:b/>
          <w:bCs/>
          <w:sz w:val="18"/>
          <w:szCs w:val="18"/>
          <w:lang w:val="es-MX"/>
        </w:rPr>
        <w:t>Press</w:t>
      </w:r>
      <w:proofErr w:type="spellEnd"/>
      <w:r w:rsidRPr="00CA1FEA">
        <w:rPr>
          <w:b/>
          <w:bCs/>
          <w:sz w:val="18"/>
          <w:szCs w:val="18"/>
          <w:lang w:val="es-MX"/>
        </w:rPr>
        <w:t xml:space="preserve"> </w:t>
      </w:r>
      <w:proofErr w:type="spellStart"/>
      <w:r w:rsidRPr="00CA1FEA">
        <w:rPr>
          <w:b/>
          <w:bCs/>
          <w:sz w:val="18"/>
          <w:szCs w:val="18"/>
          <w:lang w:val="es-MX"/>
        </w:rPr>
        <w:t>Contact</w:t>
      </w:r>
      <w:proofErr w:type="spellEnd"/>
      <w:r w:rsidRPr="00CA1FEA">
        <w:rPr>
          <w:b/>
          <w:bCs/>
          <w:sz w:val="18"/>
          <w:szCs w:val="18"/>
          <w:lang w:val="es-MX"/>
        </w:rPr>
        <w:t xml:space="preserve"> | </w:t>
      </w:r>
      <w:r w:rsidR="00587081" w:rsidRPr="00587081">
        <w:rPr>
          <w:b/>
          <w:bCs/>
          <w:color w:val="0070C0"/>
          <w:sz w:val="18"/>
          <w:szCs w:val="18"/>
          <w:lang w:val="es-MX"/>
        </w:rPr>
        <w:t>CHANGAN</w:t>
      </w:r>
    </w:p>
    <w:p w14:paraId="53E87FA4" w14:textId="77777777" w:rsidR="00587081" w:rsidRPr="00CA1FEA" w:rsidRDefault="00587081" w:rsidP="009C6F18">
      <w:pPr>
        <w:jc w:val="right"/>
        <w:rPr>
          <w:b/>
          <w:bCs/>
          <w:sz w:val="18"/>
          <w:szCs w:val="18"/>
          <w:lang w:val="es-MX"/>
        </w:rPr>
      </w:pPr>
    </w:p>
    <w:p w14:paraId="19758C99" w14:textId="77777777" w:rsidR="009C6F18" w:rsidRPr="00CA1FEA" w:rsidRDefault="009C6F18" w:rsidP="009C6F18">
      <w:pPr>
        <w:jc w:val="right"/>
        <w:rPr>
          <w:bCs/>
          <w:sz w:val="18"/>
          <w:szCs w:val="18"/>
          <w:lang w:val="es-MX"/>
        </w:rPr>
      </w:pPr>
      <w:r w:rsidRPr="00CA1FEA">
        <w:rPr>
          <w:bCs/>
          <w:sz w:val="18"/>
          <w:szCs w:val="18"/>
          <w:lang w:val="es-MX"/>
        </w:rPr>
        <w:t>Fernando Sandoval Conde</w:t>
      </w:r>
    </w:p>
    <w:p w14:paraId="4D9F9123" w14:textId="77777777" w:rsidR="009C6F18" w:rsidRPr="00CA1FEA" w:rsidRDefault="00507D58" w:rsidP="009C6F18">
      <w:pPr>
        <w:jc w:val="right"/>
        <w:rPr>
          <w:bCs/>
          <w:sz w:val="18"/>
          <w:szCs w:val="18"/>
          <w:lang w:val="es-MX"/>
        </w:rPr>
      </w:pPr>
      <w:hyperlink r:id="rId6" w:history="1">
        <w:r w:rsidR="009C6F18" w:rsidRPr="00CA1FEA">
          <w:rPr>
            <w:rStyle w:val="Hipervnculo0"/>
            <w:bCs/>
            <w:sz w:val="18"/>
            <w:szCs w:val="18"/>
            <w:lang w:val="es-MX"/>
          </w:rPr>
          <w:t>fsandoval@lolagroup.com.bo</w:t>
        </w:r>
      </w:hyperlink>
    </w:p>
    <w:p w14:paraId="7D8FD775" w14:textId="77777777" w:rsidR="009C6F18" w:rsidRPr="00FC6FAB" w:rsidRDefault="009C6F18" w:rsidP="00B86F11">
      <w:pPr>
        <w:jc w:val="right"/>
      </w:pPr>
      <w:r w:rsidRPr="00CA1FEA">
        <w:rPr>
          <w:bCs/>
          <w:sz w:val="18"/>
          <w:szCs w:val="18"/>
          <w:lang w:val="es-MX"/>
        </w:rPr>
        <w:t>Móvil: +591 708 72611</w:t>
      </w:r>
    </w:p>
    <w:sectPr w:rsidR="009C6F18" w:rsidRPr="00FC6FAB" w:rsidSect="00F53D02">
      <w:pgSz w:w="12240" w:h="15840" w:code="1"/>
      <w:pgMar w:top="993" w:right="1183"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845F8E"/>
    <w:multiLevelType w:val="hybridMultilevel"/>
    <w:tmpl w:val="36049D2C"/>
    <w:lvl w:ilvl="0" w:tplc="7E3C37DC">
      <w:numFmt w:val="bullet"/>
      <w:lvlText w:val=""/>
      <w:lvlJc w:val="left"/>
      <w:pPr>
        <w:ind w:left="644" w:hanging="360"/>
      </w:pPr>
      <w:rPr>
        <w:rFonts w:ascii="Symbol" w:eastAsia="Calibri" w:hAnsi="Symbol" w:cs="Times New Roman" w:hint="default"/>
        <w:sz w:val="22"/>
        <w:szCs w:val="22"/>
      </w:rPr>
    </w:lvl>
    <w:lvl w:ilvl="1" w:tplc="340A0003">
      <w:start w:val="1"/>
      <w:numFmt w:val="bullet"/>
      <w:lvlText w:val="o"/>
      <w:lvlJc w:val="left"/>
      <w:pPr>
        <w:ind w:left="5214" w:hanging="360"/>
      </w:pPr>
      <w:rPr>
        <w:rFonts w:ascii="Courier New" w:hAnsi="Courier New" w:cs="Courier New" w:hint="default"/>
      </w:rPr>
    </w:lvl>
    <w:lvl w:ilvl="2" w:tplc="340A0005">
      <w:start w:val="1"/>
      <w:numFmt w:val="bullet"/>
      <w:lvlText w:val=""/>
      <w:lvlJc w:val="left"/>
      <w:pPr>
        <w:ind w:left="5934" w:hanging="360"/>
      </w:pPr>
      <w:rPr>
        <w:rFonts w:ascii="Wingdings" w:hAnsi="Wingdings" w:hint="default"/>
      </w:rPr>
    </w:lvl>
    <w:lvl w:ilvl="3" w:tplc="340A0001" w:tentative="1">
      <w:start w:val="1"/>
      <w:numFmt w:val="bullet"/>
      <w:lvlText w:val=""/>
      <w:lvlJc w:val="left"/>
      <w:pPr>
        <w:ind w:left="6654" w:hanging="360"/>
      </w:pPr>
      <w:rPr>
        <w:rFonts w:ascii="Symbol" w:hAnsi="Symbol" w:hint="default"/>
      </w:rPr>
    </w:lvl>
    <w:lvl w:ilvl="4" w:tplc="340A0003" w:tentative="1">
      <w:start w:val="1"/>
      <w:numFmt w:val="bullet"/>
      <w:lvlText w:val="o"/>
      <w:lvlJc w:val="left"/>
      <w:pPr>
        <w:ind w:left="7374" w:hanging="360"/>
      </w:pPr>
      <w:rPr>
        <w:rFonts w:ascii="Courier New" w:hAnsi="Courier New" w:cs="Courier New" w:hint="default"/>
      </w:rPr>
    </w:lvl>
    <w:lvl w:ilvl="5" w:tplc="340A0005" w:tentative="1">
      <w:start w:val="1"/>
      <w:numFmt w:val="bullet"/>
      <w:lvlText w:val=""/>
      <w:lvlJc w:val="left"/>
      <w:pPr>
        <w:ind w:left="8094" w:hanging="360"/>
      </w:pPr>
      <w:rPr>
        <w:rFonts w:ascii="Wingdings" w:hAnsi="Wingdings" w:hint="default"/>
      </w:rPr>
    </w:lvl>
    <w:lvl w:ilvl="6" w:tplc="340A0001" w:tentative="1">
      <w:start w:val="1"/>
      <w:numFmt w:val="bullet"/>
      <w:lvlText w:val=""/>
      <w:lvlJc w:val="left"/>
      <w:pPr>
        <w:ind w:left="8814" w:hanging="360"/>
      </w:pPr>
      <w:rPr>
        <w:rFonts w:ascii="Symbol" w:hAnsi="Symbol" w:hint="default"/>
      </w:rPr>
    </w:lvl>
    <w:lvl w:ilvl="7" w:tplc="340A0003" w:tentative="1">
      <w:start w:val="1"/>
      <w:numFmt w:val="bullet"/>
      <w:lvlText w:val="o"/>
      <w:lvlJc w:val="left"/>
      <w:pPr>
        <w:ind w:left="9534" w:hanging="360"/>
      </w:pPr>
      <w:rPr>
        <w:rFonts w:ascii="Courier New" w:hAnsi="Courier New" w:cs="Courier New" w:hint="default"/>
      </w:rPr>
    </w:lvl>
    <w:lvl w:ilvl="8" w:tplc="340A0005" w:tentative="1">
      <w:start w:val="1"/>
      <w:numFmt w:val="bullet"/>
      <w:lvlText w:val=""/>
      <w:lvlJc w:val="left"/>
      <w:pPr>
        <w:ind w:left="10254" w:hanging="360"/>
      </w:pPr>
      <w:rPr>
        <w:rFonts w:ascii="Wingdings" w:hAnsi="Wingdings" w:hint="default"/>
      </w:rPr>
    </w:lvl>
  </w:abstractNum>
  <w:abstractNum w:abstractNumId="1" w15:restartNumberingAfterBreak="0">
    <w:nsid w:val="38D0381F"/>
    <w:multiLevelType w:val="hybridMultilevel"/>
    <w:tmpl w:val="8A34940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3ECB366F"/>
    <w:multiLevelType w:val="hybridMultilevel"/>
    <w:tmpl w:val="04BACAD8"/>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15:restartNumberingAfterBreak="0">
    <w:nsid w:val="67993830"/>
    <w:multiLevelType w:val="hybridMultilevel"/>
    <w:tmpl w:val="AD74C84A"/>
    <w:lvl w:ilvl="0" w:tplc="552C0804">
      <w:start w:val="1"/>
      <w:numFmt w:val="bullet"/>
      <w:lvlText w:val="-"/>
      <w:lvlJc w:val="left"/>
      <w:pPr>
        <w:tabs>
          <w:tab w:val="num" w:pos="720"/>
        </w:tabs>
        <w:ind w:left="720" w:hanging="360"/>
      </w:pPr>
      <w:rPr>
        <w:rFonts w:ascii="Times New Roman" w:hAnsi="Times New Roman" w:hint="default"/>
      </w:rPr>
    </w:lvl>
    <w:lvl w:ilvl="1" w:tplc="E070B9F4" w:tentative="1">
      <w:start w:val="1"/>
      <w:numFmt w:val="bullet"/>
      <w:lvlText w:val="-"/>
      <w:lvlJc w:val="left"/>
      <w:pPr>
        <w:tabs>
          <w:tab w:val="num" w:pos="1440"/>
        </w:tabs>
        <w:ind w:left="1440" w:hanging="360"/>
      </w:pPr>
      <w:rPr>
        <w:rFonts w:ascii="Times New Roman" w:hAnsi="Times New Roman" w:hint="default"/>
      </w:rPr>
    </w:lvl>
    <w:lvl w:ilvl="2" w:tplc="72EC277A" w:tentative="1">
      <w:start w:val="1"/>
      <w:numFmt w:val="bullet"/>
      <w:lvlText w:val="-"/>
      <w:lvlJc w:val="left"/>
      <w:pPr>
        <w:tabs>
          <w:tab w:val="num" w:pos="2160"/>
        </w:tabs>
        <w:ind w:left="2160" w:hanging="360"/>
      </w:pPr>
      <w:rPr>
        <w:rFonts w:ascii="Times New Roman" w:hAnsi="Times New Roman" w:hint="default"/>
      </w:rPr>
    </w:lvl>
    <w:lvl w:ilvl="3" w:tplc="C59EB1C0" w:tentative="1">
      <w:start w:val="1"/>
      <w:numFmt w:val="bullet"/>
      <w:lvlText w:val="-"/>
      <w:lvlJc w:val="left"/>
      <w:pPr>
        <w:tabs>
          <w:tab w:val="num" w:pos="2880"/>
        </w:tabs>
        <w:ind w:left="2880" w:hanging="360"/>
      </w:pPr>
      <w:rPr>
        <w:rFonts w:ascii="Times New Roman" w:hAnsi="Times New Roman" w:hint="default"/>
      </w:rPr>
    </w:lvl>
    <w:lvl w:ilvl="4" w:tplc="C4F69F20" w:tentative="1">
      <w:start w:val="1"/>
      <w:numFmt w:val="bullet"/>
      <w:lvlText w:val="-"/>
      <w:lvlJc w:val="left"/>
      <w:pPr>
        <w:tabs>
          <w:tab w:val="num" w:pos="3600"/>
        </w:tabs>
        <w:ind w:left="3600" w:hanging="360"/>
      </w:pPr>
      <w:rPr>
        <w:rFonts w:ascii="Times New Roman" w:hAnsi="Times New Roman" w:hint="default"/>
      </w:rPr>
    </w:lvl>
    <w:lvl w:ilvl="5" w:tplc="FCAC0068" w:tentative="1">
      <w:start w:val="1"/>
      <w:numFmt w:val="bullet"/>
      <w:lvlText w:val="-"/>
      <w:lvlJc w:val="left"/>
      <w:pPr>
        <w:tabs>
          <w:tab w:val="num" w:pos="4320"/>
        </w:tabs>
        <w:ind w:left="4320" w:hanging="360"/>
      </w:pPr>
      <w:rPr>
        <w:rFonts w:ascii="Times New Roman" w:hAnsi="Times New Roman" w:hint="default"/>
      </w:rPr>
    </w:lvl>
    <w:lvl w:ilvl="6" w:tplc="D0DC33E0" w:tentative="1">
      <w:start w:val="1"/>
      <w:numFmt w:val="bullet"/>
      <w:lvlText w:val="-"/>
      <w:lvlJc w:val="left"/>
      <w:pPr>
        <w:tabs>
          <w:tab w:val="num" w:pos="5040"/>
        </w:tabs>
        <w:ind w:left="5040" w:hanging="360"/>
      </w:pPr>
      <w:rPr>
        <w:rFonts w:ascii="Times New Roman" w:hAnsi="Times New Roman" w:hint="default"/>
      </w:rPr>
    </w:lvl>
    <w:lvl w:ilvl="7" w:tplc="9B64EEB4" w:tentative="1">
      <w:start w:val="1"/>
      <w:numFmt w:val="bullet"/>
      <w:lvlText w:val="-"/>
      <w:lvlJc w:val="left"/>
      <w:pPr>
        <w:tabs>
          <w:tab w:val="num" w:pos="5760"/>
        </w:tabs>
        <w:ind w:left="5760" w:hanging="360"/>
      </w:pPr>
      <w:rPr>
        <w:rFonts w:ascii="Times New Roman" w:hAnsi="Times New Roman" w:hint="default"/>
      </w:rPr>
    </w:lvl>
    <w:lvl w:ilvl="8" w:tplc="F0BAA95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69900ACF"/>
    <w:multiLevelType w:val="hybridMultilevel"/>
    <w:tmpl w:val="3F38C77E"/>
    <w:lvl w:ilvl="0" w:tplc="AA4A83CC">
      <w:start w:val="1"/>
      <w:numFmt w:val="bullet"/>
      <w:lvlText w:val=""/>
      <w:lvlJc w:val="left"/>
      <w:pPr>
        <w:ind w:left="720" w:hanging="360"/>
      </w:pPr>
      <w:rPr>
        <w:rFonts w:ascii="Symbol" w:hAnsi="Symbol" w:hint="default"/>
        <w:sz w:val="24"/>
        <w:szCs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CDB"/>
    <w:rsid w:val="00002077"/>
    <w:rsid w:val="00023DF9"/>
    <w:rsid w:val="000247F5"/>
    <w:rsid w:val="0003127D"/>
    <w:rsid w:val="00056A4C"/>
    <w:rsid w:val="000625AD"/>
    <w:rsid w:val="000635D4"/>
    <w:rsid w:val="00063D9F"/>
    <w:rsid w:val="000671D6"/>
    <w:rsid w:val="00075F11"/>
    <w:rsid w:val="00081440"/>
    <w:rsid w:val="0009799A"/>
    <w:rsid w:val="000A24D9"/>
    <w:rsid w:val="000A3FF0"/>
    <w:rsid w:val="000B113E"/>
    <w:rsid w:val="000B2B37"/>
    <w:rsid w:val="000B7EC5"/>
    <w:rsid w:val="000D4A52"/>
    <w:rsid w:val="000F0719"/>
    <w:rsid w:val="000F4519"/>
    <w:rsid w:val="000F72CC"/>
    <w:rsid w:val="001035C9"/>
    <w:rsid w:val="00111F50"/>
    <w:rsid w:val="001164AD"/>
    <w:rsid w:val="001201AB"/>
    <w:rsid w:val="00144A57"/>
    <w:rsid w:val="00150AD9"/>
    <w:rsid w:val="0015511F"/>
    <w:rsid w:val="0015714B"/>
    <w:rsid w:val="001622DA"/>
    <w:rsid w:val="00163669"/>
    <w:rsid w:val="0016386C"/>
    <w:rsid w:val="00165030"/>
    <w:rsid w:val="00167DE8"/>
    <w:rsid w:val="001861DA"/>
    <w:rsid w:val="001B1DAA"/>
    <w:rsid w:val="001C63ED"/>
    <w:rsid w:val="001D00DA"/>
    <w:rsid w:val="001E297F"/>
    <w:rsid w:val="001E3895"/>
    <w:rsid w:val="001F1A5F"/>
    <w:rsid w:val="001F347F"/>
    <w:rsid w:val="001F6C75"/>
    <w:rsid w:val="002007C0"/>
    <w:rsid w:val="0021488F"/>
    <w:rsid w:val="00214D54"/>
    <w:rsid w:val="00217A7B"/>
    <w:rsid w:val="002209E3"/>
    <w:rsid w:val="002273F8"/>
    <w:rsid w:val="00235DF0"/>
    <w:rsid w:val="00247809"/>
    <w:rsid w:val="00250D3D"/>
    <w:rsid w:val="00251891"/>
    <w:rsid w:val="00256B9D"/>
    <w:rsid w:val="002652F1"/>
    <w:rsid w:val="002715B3"/>
    <w:rsid w:val="0027196A"/>
    <w:rsid w:val="00295674"/>
    <w:rsid w:val="00296E34"/>
    <w:rsid w:val="002A18C4"/>
    <w:rsid w:val="002A4529"/>
    <w:rsid w:val="002D2C92"/>
    <w:rsid w:val="002E2B10"/>
    <w:rsid w:val="0030570D"/>
    <w:rsid w:val="003072D3"/>
    <w:rsid w:val="00311242"/>
    <w:rsid w:val="003166AF"/>
    <w:rsid w:val="00317428"/>
    <w:rsid w:val="00324F1C"/>
    <w:rsid w:val="00334855"/>
    <w:rsid w:val="003409B2"/>
    <w:rsid w:val="00341C04"/>
    <w:rsid w:val="00346A3E"/>
    <w:rsid w:val="00347926"/>
    <w:rsid w:val="003542F1"/>
    <w:rsid w:val="00365F67"/>
    <w:rsid w:val="00372093"/>
    <w:rsid w:val="003764C1"/>
    <w:rsid w:val="0038174F"/>
    <w:rsid w:val="0039197E"/>
    <w:rsid w:val="00392CA8"/>
    <w:rsid w:val="003A48A5"/>
    <w:rsid w:val="003B1DA8"/>
    <w:rsid w:val="003B31FE"/>
    <w:rsid w:val="003B4605"/>
    <w:rsid w:val="003C22FE"/>
    <w:rsid w:val="003C5AD4"/>
    <w:rsid w:val="003C604C"/>
    <w:rsid w:val="003C6DAC"/>
    <w:rsid w:val="003D0A88"/>
    <w:rsid w:val="003D3FA1"/>
    <w:rsid w:val="003D442A"/>
    <w:rsid w:val="003E09B9"/>
    <w:rsid w:val="003F1A88"/>
    <w:rsid w:val="003F41E9"/>
    <w:rsid w:val="003F42E3"/>
    <w:rsid w:val="003F4586"/>
    <w:rsid w:val="00400CFC"/>
    <w:rsid w:val="004025E6"/>
    <w:rsid w:val="00413623"/>
    <w:rsid w:val="004243FE"/>
    <w:rsid w:val="004352D4"/>
    <w:rsid w:val="004420FE"/>
    <w:rsid w:val="00445B11"/>
    <w:rsid w:val="00447E90"/>
    <w:rsid w:val="00453BFA"/>
    <w:rsid w:val="004566B3"/>
    <w:rsid w:val="00471C01"/>
    <w:rsid w:val="00473539"/>
    <w:rsid w:val="00490182"/>
    <w:rsid w:val="004A2FC8"/>
    <w:rsid w:val="004A3E71"/>
    <w:rsid w:val="004B1831"/>
    <w:rsid w:val="004B3B99"/>
    <w:rsid w:val="004B400F"/>
    <w:rsid w:val="004B6A4B"/>
    <w:rsid w:val="004B70A1"/>
    <w:rsid w:val="004C037A"/>
    <w:rsid w:val="004C3D04"/>
    <w:rsid w:val="004C4503"/>
    <w:rsid w:val="004C5402"/>
    <w:rsid w:val="004C7647"/>
    <w:rsid w:val="004D4A88"/>
    <w:rsid w:val="004D7252"/>
    <w:rsid w:val="004D7667"/>
    <w:rsid w:val="004F134B"/>
    <w:rsid w:val="00506C95"/>
    <w:rsid w:val="005079F2"/>
    <w:rsid w:val="00507D58"/>
    <w:rsid w:val="005137F9"/>
    <w:rsid w:val="005244EB"/>
    <w:rsid w:val="005322BD"/>
    <w:rsid w:val="00551A80"/>
    <w:rsid w:val="005527F3"/>
    <w:rsid w:val="00564164"/>
    <w:rsid w:val="00566E0E"/>
    <w:rsid w:val="0057535C"/>
    <w:rsid w:val="00581830"/>
    <w:rsid w:val="00586368"/>
    <w:rsid w:val="00587081"/>
    <w:rsid w:val="005A2810"/>
    <w:rsid w:val="005A5BD4"/>
    <w:rsid w:val="005B22F1"/>
    <w:rsid w:val="005C5FEA"/>
    <w:rsid w:val="005D3E17"/>
    <w:rsid w:val="005D60D7"/>
    <w:rsid w:val="005E0A27"/>
    <w:rsid w:val="005F046C"/>
    <w:rsid w:val="005F6E66"/>
    <w:rsid w:val="0062089A"/>
    <w:rsid w:val="0062449C"/>
    <w:rsid w:val="0063110B"/>
    <w:rsid w:val="00633487"/>
    <w:rsid w:val="0063673F"/>
    <w:rsid w:val="00636B8B"/>
    <w:rsid w:val="00640841"/>
    <w:rsid w:val="00643856"/>
    <w:rsid w:val="00662BDE"/>
    <w:rsid w:val="00663654"/>
    <w:rsid w:val="0067755F"/>
    <w:rsid w:val="006801EF"/>
    <w:rsid w:val="00681C33"/>
    <w:rsid w:val="006866C2"/>
    <w:rsid w:val="00686D47"/>
    <w:rsid w:val="006A3EE7"/>
    <w:rsid w:val="006A5FDD"/>
    <w:rsid w:val="006B27D4"/>
    <w:rsid w:val="006B5ABE"/>
    <w:rsid w:val="006C1DE7"/>
    <w:rsid w:val="006C7D84"/>
    <w:rsid w:val="006E01D6"/>
    <w:rsid w:val="006E21C7"/>
    <w:rsid w:val="00705BA5"/>
    <w:rsid w:val="00713845"/>
    <w:rsid w:val="007276CC"/>
    <w:rsid w:val="0073358D"/>
    <w:rsid w:val="007428EE"/>
    <w:rsid w:val="0075470B"/>
    <w:rsid w:val="00757EAF"/>
    <w:rsid w:val="0076289C"/>
    <w:rsid w:val="00770957"/>
    <w:rsid w:val="007716B1"/>
    <w:rsid w:val="0078179A"/>
    <w:rsid w:val="00784FA4"/>
    <w:rsid w:val="007A48A8"/>
    <w:rsid w:val="007A5A3D"/>
    <w:rsid w:val="007B1803"/>
    <w:rsid w:val="007B1A31"/>
    <w:rsid w:val="007B3F6E"/>
    <w:rsid w:val="007E0E13"/>
    <w:rsid w:val="007E16A8"/>
    <w:rsid w:val="00802E2B"/>
    <w:rsid w:val="00807687"/>
    <w:rsid w:val="00811293"/>
    <w:rsid w:val="00825BAE"/>
    <w:rsid w:val="00833E36"/>
    <w:rsid w:val="00840957"/>
    <w:rsid w:val="008435EE"/>
    <w:rsid w:val="00843FDF"/>
    <w:rsid w:val="00844A31"/>
    <w:rsid w:val="00860444"/>
    <w:rsid w:val="00864C78"/>
    <w:rsid w:val="008721BD"/>
    <w:rsid w:val="0088279F"/>
    <w:rsid w:val="00885FFC"/>
    <w:rsid w:val="00893CC9"/>
    <w:rsid w:val="008972A6"/>
    <w:rsid w:val="008A4D96"/>
    <w:rsid w:val="008A542B"/>
    <w:rsid w:val="008B0FAA"/>
    <w:rsid w:val="008B680A"/>
    <w:rsid w:val="008C0A2D"/>
    <w:rsid w:val="008C52EB"/>
    <w:rsid w:val="008D7BC9"/>
    <w:rsid w:val="008E03C4"/>
    <w:rsid w:val="008E0D52"/>
    <w:rsid w:val="008F5268"/>
    <w:rsid w:val="00900CCC"/>
    <w:rsid w:val="009107C8"/>
    <w:rsid w:val="00922312"/>
    <w:rsid w:val="00935F4E"/>
    <w:rsid w:val="009463A3"/>
    <w:rsid w:val="00960BE5"/>
    <w:rsid w:val="0096415A"/>
    <w:rsid w:val="00976332"/>
    <w:rsid w:val="009832D7"/>
    <w:rsid w:val="009A0E00"/>
    <w:rsid w:val="009A126A"/>
    <w:rsid w:val="009A6078"/>
    <w:rsid w:val="009B3DB4"/>
    <w:rsid w:val="009B7649"/>
    <w:rsid w:val="009C400A"/>
    <w:rsid w:val="009C6F18"/>
    <w:rsid w:val="009C6F2A"/>
    <w:rsid w:val="009D2B04"/>
    <w:rsid w:val="009D5959"/>
    <w:rsid w:val="009D7471"/>
    <w:rsid w:val="009E4B8D"/>
    <w:rsid w:val="009F01C2"/>
    <w:rsid w:val="009F0A93"/>
    <w:rsid w:val="009F3C6C"/>
    <w:rsid w:val="009F3E1E"/>
    <w:rsid w:val="009F493A"/>
    <w:rsid w:val="009F5F72"/>
    <w:rsid w:val="00A12B3C"/>
    <w:rsid w:val="00A33D41"/>
    <w:rsid w:val="00A34094"/>
    <w:rsid w:val="00A35771"/>
    <w:rsid w:val="00A40C52"/>
    <w:rsid w:val="00A40D9F"/>
    <w:rsid w:val="00A4452F"/>
    <w:rsid w:val="00A47F89"/>
    <w:rsid w:val="00A512AB"/>
    <w:rsid w:val="00A76AB7"/>
    <w:rsid w:val="00A822BA"/>
    <w:rsid w:val="00A872E6"/>
    <w:rsid w:val="00A87D78"/>
    <w:rsid w:val="00AA2208"/>
    <w:rsid w:val="00AA2CBC"/>
    <w:rsid w:val="00AA518E"/>
    <w:rsid w:val="00AD16D8"/>
    <w:rsid w:val="00AE5971"/>
    <w:rsid w:val="00B125A9"/>
    <w:rsid w:val="00B166B4"/>
    <w:rsid w:val="00B226B1"/>
    <w:rsid w:val="00B2463A"/>
    <w:rsid w:val="00B2562C"/>
    <w:rsid w:val="00B34CE4"/>
    <w:rsid w:val="00B3578C"/>
    <w:rsid w:val="00B37A35"/>
    <w:rsid w:val="00B44DEF"/>
    <w:rsid w:val="00B50B45"/>
    <w:rsid w:val="00B50F6E"/>
    <w:rsid w:val="00B71611"/>
    <w:rsid w:val="00B72778"/>
    <w:rsid w:val="00B727C1"/>
    <w:rsid w:val="00B86F11"/>
    <w:rsid w:val="00B94AA2"/>
    <w:rsid w:val="00B95751"/>
    <w:rsid w:val="00B97665"/>
    <w:rsid w:val="00BB72D0"/>
    <w:rsid w:val="00BC3B20"/>
    <w:rsid w:val="00BD075E"/>
    <w:rsid w:val="00BE197E"/>
    <w:rsid w:val="00BF2E3C"/>
    <w:rsid w:val="00BF6F74"/>
    <w:rsid w:val="00C10FAB"/>
    <w:rsid w:val="00C1349A"/>
    <w:rsid w:val="00C25AAA"/>
    <w:rsid w:val="00C36C8B"/>
    <w:rsid w:val="00C73710"/>
    <w:rsid w:val="00C750DC"/>
    <w:rsid w:val="00C76AB3"/>
    <w:rsid w:val="00C8019D"/>
    <w:rsid w:val="00C83E89"/>
    <w:rsid w:val="00C84954"/>
    <w:rsid w:val="00C92B7B"/>
    <w:rsid w:val="00C92F40"/>
    <w:rsid w:val="00C969A7"/>
    <w:rsid w:val="00CB6064"/>
    <w:rsid w:val="00CB6AFE"/>
    <w:rsid w:val="00CB7EF1"/>
    <w:rsid w:val="00CD67B2"/>
    <w:rsid w:val="00CD7AFA"/>
    <w:rsid w:val="00CE64A1"/>
    <w:rsid w:val="00CF3DBA"/>
    <w:rsid w:val="00D07C56"/>
    <w:rsid w:val="00D15F38"/>
    <w:rsid w:val="00D2186A"/>
    <w:rsid w:val="00D32C75"/>
    <w:rsid w:val="00D345D7"/>
    <w:rsid w:val="00D51561"/>
    <w:rsid w:val="00D5344D"/>
    <w:rsid w:val="00D74D28"/>
    <w:rsid w:val="00D74D7A"/>
    <w:rsid w:val="00D90838"/>
    <w:rsid w:val="00DA1B34"/>
    <w:rsid w:val="00DA52BF"/>
    <w:rsid w:val="00DB3D47"/>
    <w:rsid w:val="00DB6555"/>
    <w:rsid w:val="00DB6C31"/>
    <w:rsid w:val="00DC4C5D"/>
    <w:rsid w:val="00DD2CDB"/>
    <w:rsid w:val="00DD444C"/>
    <w:rsid w:val="00DE2D9D"/>
    <w:rsid w:val="00DE6366"/>
    <w:rsid w:val="00DE6922"/>
    <w:rsid w:val="00DF2D6F"/>
    <w:rsid w:val="00DF54BC"/>
    <w:rsid w:val="00E027E7"/>
    <w:rsid w:val="00E036CD"/>
    <w:rsid w:val="00E13938"/>
    <w:rsid w:val="00E16B3A"/>
    <w:rsid w:val="00E21387"/>
    <w:rsid w:val="00E23026"/>
    <w:rsid w:val="00E31BE3"/>
    <w:rsid w:val="00E32BD1"/>
    <w:rsid w:val="00E34B1E"/>
    <w:rsid w:val="00E45F12"/>
    <w:rsid w:val="00E603EA"/>
    <w:rsid w:val="00E61702"/>
    <w:rsid w:val="00E67AB0"/>
    <w:rsid w:val="00E814A5"/>
    <w:rsid w:val="00E83FD0"/>
    <w:rsid w:val="00E84885"/>
    <w:rsid w:val="00E857DC"/>
    <w:rsid w:val="00E86B7B"/>
    <w:rsid w:val="00E9099B"/>
    <w:rsid w:val="00E91254"/>
    <w:rsid w:val="00EC5E1F"/>
    <w:rsid w:val="00ED0972"/>
    <w:rsid w:val="00EE46DB"/>
    <w:rsid w:val="00EE54D5"/>
    <w:rsid w:val="00EF2F6D"/>
    <w:rsid w:val="00F10C7A"/>
    <w:rsid w:val="00F12FE7"/>
    <w:rsid w:val="00F15F62"/>
    <w:rsid w:val="00F17B8B"/>
    <w:rsid w:val="00F3134B"/>
    <w:rsid w:val="00F34F86"/>
    <w:rsid w:val="00F53D02"/>
    <w:rsid w:val="00F62862"/>
    <w:rsid w:val="00F71000"/>
    <w:rsid w:val="00F74425"/>
    <w:rsid w:val="00F83C13"/>
    <w:rsid w:val="00F85451"/>
    <w:rsid w:val="00FA491A"/>
    <w:rsid w:val="00FA6CC8"/>
    <w:rsid w:val="00FB35FD"/>
    <w:rsid w:val="00FB5944"/>
    <w:rsid w:val="00FC309E"/>
    <w:rsid w:val="00FC3978"/>
    <w:rsid w:val="00FC6E5A"/>
    <w:rsid w:val="00FC6FAB"/>
    <w:rsid w:val="00FE2C03"/>
    <w:rsid w:val="00FE38AB"/>
    <w:rsid w:val="00FE3E71"/>
    <w:rsid w:val="00FF3C3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034B5"/>
  <w15:docId w15:val="{4E945589-FB1D-468F-850B-84FA3A2B4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FA1"/>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DD2CDB"/>
    <w:pPr>
      <w:spacing w:before="100" w:beforeAutospacing="1" w:after="100" w:afterAutospacing="1"/>
    </w:pPr>
    <w:rPr>
      <w:rFonts w:ascii="Times New Roman" w:eastAsia="Times New Roman" w:hAnsi="Times New Roman"/>
      <w:sz w:val="24"/>
      <w:szCs w:val="24"/>
      <w:lang w:val="es-CL" w:eastAsia="es-CL"/>
    </w:rPr>
  </w:style>
  <w:style w:type="paragraph" w:styleId="Sinespaciado">
    <w:name w:val="No Spacing"/>
    <w:uiPriority w:val="99"/>
    <w:qFormat/>
    <w:rsid w:val="00DD2CDB"/>
    <w:rPr>
      <w:rFonts w:eastAsia="Times New Roman" w:cs="Calibri"/>
      <w:sz w:val="22"/>
      <w:szCs w:val="22"/>
      <w:lang w:eastAsia="en-US"/>
    </w:rPr>
  </w:style>
  <w:style w:type="character" w:customStyle="1" w:styleId="Hipervnculo">
    <w:name w:val="Hipervǯnculo"/>
    <w:rsid w:val="00DD2CDB"/>
    <w:rPr>
      <w:color w:val="0000FF"/>
      <w:u w:val="single"/>
    </w:rPr>
  </w:style>
  <w:style w:type="paragraph" w:styleId="Textodeglobo">
    <w:name w:val="Balloon Text"/>
    <w:basedOn w:val="Normal"/>
    <w:link w:val="TextodegloboCar"/>
    <w:uiPriority w:val="99"/>
    <w:semiHidden/>
    <w:unhideWhenUsed/>
    <w:rsid w:val="004B6A4B"/>
    <w:rPr>
      <w:rFonts w:ascii="Tahoma" w:hAnsi="Tahoma"/>
      <w:sz w:val="16"/>
      <w:szCs w:val="16"/>
    </w:rPr>
  </w:style>
  <w:style w:type="character" w:customStyle="1" w:styleId="TextodegloboCar">
    <w:name w:val="Texto de globo Car"/>
    <w:link w:val="Textodeglobo"/>
    <w:uiPriority w:val="99"/>
    <w:semiHidden/>
    <w:rsid w:val="004B6A4B"/>
    <w:rPr>
      <w:rFonts w:ascii="Tahoma" w:hAnsi="Tahoma" w:cs="Tahoma"/>
      <w:sz w:val="16"/>
      <w:szCs w:val="16"/>
    </w:rPr>
  </w:style>
  <w:style w:type="character" w:customStyle="1" w:styleId="highlightedsearchterm">
    <w:name w:val="highlightedsearchterm"/>
    <w:basedOn w:val="Fuentedeprrafopredeter"/>
    <w:rsid w:val="00CB6AFE"/>
  </w:style>
  <w:style w:type="character" w:styleId="Textoennegrita">
    <w:name w:val="Strong"/>
    <w:uiPriority w:val="22"/>
    <w:qFormat/>
    <w:rsid w:val="00CB6AFE"/>
    <w:rPr>
      <w:b/>
      <w:bCs/>
    </w:rPr>
  </w:style>
  <w:style w:type="paragraph" w:styleId="Prrafodelista">
    <w:name w:val="List Paragraph"/>
    <w:basedOn w:val="Normal"/>
    <w:uiPriority w:val="34"/>
    <w:qFormat/>
    <w:rsid w:val="004D7667"/>
    <w:pPr>
      <w:ind w:left="720"/>
    </w:pPr>
    <w:rPr>
      <w:rFonts w:ascii="Century Gothic" w:hAnsi="Century Gothic"/>
      <w:color w:val="1F497D"/>
      <w:lang w:eastAsia="es-ES"/>
    </w:rPr>
  </w:style>
  <w:style w:type="character" w:customStyle="1" w:styleId="st">
    <w:name w:val="st"/>
    <w:basedOn w:val="Fuentedeprrafopredeter"/>
    <w:rsid w:val="00FA6CC8"/>
  </w:style>
  <w:style w:type="character" w:customStyle="1" w:styleId="notranslate">
    <w:name w:val="notranslate"/>
    <w:basedOn w:val="Fuentedeprrafopredeter"/>
    <w:rsid w:val="00163669"/>
  </w:style>
  <w:style w:type="character" w:customStyle="1" w:styleId="apple-converted-space">
    <w:name w:val="apple-converted-space"/>
    <w:basedOn w:val="Fuentedeprrafopredeter"/>
    <w:rsid w:val="00163669"/>
  </w:style>
  <w:style w:type="character" w:styleId="Hipervnculo0">
    <w:name w:val="Hyperlink"/>
    <w:basedOn w:val="Fuentedeprrafopredeter"/>
    <w:uiPriority w:val="99"/>
    <w:semiHidden/>
    <w:unhideWhenUsed/>
    <w:rsid w:val="001636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18626">
      <w:bodyDiv w:val="1"/>
      <w:marLeft w:val="0"/>
      <w:marRight w:val="0"/>
      <w:marTop w:val="0"/>
      <w:marBottom w:val="0"/>
      <w:divBdr>
        <w:top w:val="none" w:sz="0" w:space="0" w:color="auto"/>
        <w:left w:val="none" w:sz="0" w:space="0" w:color="auto"/>
        <w:bottom w:val="none" w:sz="0" w:space="0" w:color="auto"/>
        <w:right w:val="none" w:sz="0" w:space="0" w:color="auto"/>
      </w:divBdr>
      <w:divsChild>
        <w:div w:id="70741460">
          <w:marLeft w:val="0"/>
          <w:marRight w:val="0"/>
          <w:marTop w:val="240"/>
          <w:marBottom w:val="240"/>
          <w:divBdr>
            <w:top w:val="none" w:sz="0" w:space="0" w:color="auto"/>
            <w:left w:val="none" w:sz="0" w:space="0" w:color="auto"/>
            <w:bottom w:val="none" w:sz="0" w:space="0" w:color="auto"/>
            <w:right w:val="none" w:sz="0" w:space="0" w:color="auto"/>
          </w:divBdr>
        </w:div>
      </w:divsChild>
    </w:div>
    <w:div w:id="82531576">
      <w:bodyDiv w:val="1"/>
      <w:marLeft w:val="0"/>
      <w:marRight w:val="0"/>
      <w:marTop w:val="0"/>
      <w:marBottom w:val="0"/>
      <w:divBdr>
        <w:top w:val="none" w:sz="0" w:space="0" w:color="auto"/>
        <w:left w:val="none" w:sz="0" w:space="0" w:color="auto"/>
        <w:bottom w:val="none" w:sz="0" w:space="0" w:color="auto"/>
        <w:right w:val="none" w:sz="0" w:space="0" w:color="auto"/>
      </w:divBdr>
    </w:div>
    <w:div w:id="108817863">
      <w:bodyDiv w:val="1"/>
      <w:marLeft w:val="0"/>
      <w:marRight w:val="0"/>
      <w:marTop w:val="0"/>
      <w:marBottom w:val="0"/>
      <w:divBdr>
        <w:top w:val="none" w:sz="0" w:space="0" w:color="auto"/>
        <w:left w:val="none" w:sz="0" w:space="0" w:color="auto"/>
        <w:bottom w:val="none" w:sz="0" w:space="0" w:color="auto"/>
        <w:right w:val="none" w:sz="0" w:space="0" w:color="auto"/>
      </w:divBdr>
      <w:divsChild>
        <w:div w:id="1448617556">
          <w:marLeft w:val="446"/>
          <w:marRight w:val="0"/>
          <w:marTop w:val="0"/>
          <w:marBottom w:val="0"/>
          <w:divBdr>
            <w:top w:val="none" w:sz="0" w:space="0" w:color="auto"/>
            <w:left w:val="none" w:sz="0" w:space="0" w:color="auto"/>
            <w:bottom w:val="none" w:sz="0" w:space="0" w:color="auto"/>
            <w:right w:val="none" w:sz="0" w:space="0" w:color="auto"/>
          </w:divBdr>
        </w:div>
      </w:divsChild>
    </w:div>
    <w:div w:id="462693785">
      <w:bodyDiv w:val="1"/>
      <w:marLeft w:val="0"/>
      <w:marRight w:val="0"/>
      <w:marTop w:val="0"/>
      <w:marBottom w:val="0"/>
      <w:divBdr>
        <w:top w:val="none" w:sz="0" w:space="0" w:color="auto"/>
        <w:left w:val="none" w:sz="0" w:space="0" w:color="auto"/>
        <w:bottom w:val="none" w:sz="0" w:space="0" w:color="auto"/>
        <w:right w:val="none" w:sz="0" w:space="0" w:color="auto"/>
      </w:divBdr>
      <w:divsChild>
        <w:div w:id="1163352081">
          <w:marLeft w:val="0"/>
          <w:marRight w:val="0"/>
          <w:marTop w:val="0"/>
          <w:marBottom w:val="0"/>
          <w:divBdr>
            <w:top w:val="none" w:sz="0" w:space="0" w:color="auto"/>
            <w:left w:val="none" w:sz="0" w:space="0" w:color="auto"/>
            <w:bottom w:val="none" w:sz="0" w:space="0" w:color="auto"/>
            <w:right w:val="none" w:sz="0" w:space="0" w:color="auto"/>
          </w:divBdr>
          <w:divsChild>
            <w:div w:id="312413557">
              <w:marLeft w:val="150"/>
              <w:marRight w:val="150"/>
              <w:marTop w:val="0"/>
              <w:marBottom w:val="75"/>
              <w:divBdr>
                <w:top w:val="none" w:sz="0" w:space="0" w:color="auto"/>
                <w:left w:val="none" w:sz="0" w:space="0" w:color="auto"/>
                <w:bottom w:val="none" w:sz="0" w:space="0" w:color="auto"/>
                <w:right w:val="none" w:sz="0" w:space="0" w:color="auto"/>
              </w:divBdr>
              <w:divsChild>
                <w:div w:id="200724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601434">
      <w:bodyDiv w:val="1"/>
      <w:marLeft w:val="0"/>
      <w:marRight w:val="0"/>
      <w:marTop w:val="0"/>
      <w:marBottom w:val="0"/>
      <w:divBdr>
        <w:top w:val="none" w:sz="0" w:space="0" w:color="auto"/>
        <w:left w:val="none" w:sz="0" w:space="0" w:color="auto"/>
        <w:bottom w:val="none" w:sz="0" w:space="0" w:color="auto"/>
        <w:right w:val="none" w:sz="0" w:space="0" w:color="auto"/>
      </w:divBdr>
      <w:divsChild>
        <w:div w:id="854268718">
          <w:marLeft w:val="0"/>
          <w:marRight w:val="0"/>
          <w:marTop w:val="0"/>
          <w:marBottom w:val="0"/>
          <w:divBdr>
            <w:top w:val="none" w:sz="0" w:space="0" w:color="auto"/>
            <w:left w:val="none" w:sz="0" w:space="0" w:color="auto"/>
            <w:bottom w:val="none" w:sz="0" w:space="0" w:color="auto"/>
            <w:right w:val="none" w:sz="0" w:space="0" w:color="auto"/>
          </w:divBdr>
        </w:div>
        <w:div w:id="964433979">
          <w:marLeft w:val="0"/>
          <w:marRight w:val="0"/>
          <w:marTop w:val="0"/>
          <w:marBottom w:val="0"/>
          <w:divBdr>
            <w:top w:val="none" w:sz="0" w:space="0" w:color="auto"/>
            <w:left w:val="none" w:sz="0" w:space="0" w:color="auto"/>
            <w:bottom w:val="none" w:sz="0" w:space="0" w:color="auto"/>
            <w:right w:val="none" w:sz="0" w:space="0" w:color="auto"/>
          </w:divBdr>
        </w:div>
        <w:div w:id="509298140">
          <w:marLeft w:val="0"/>
          <w:marRight w:val="0"/>
          <w:marTop w:val="0"/>
          <w:marBottom w:val="0"/>
          <w:divBdr>
            <w:top w:val="none" w:sz="0" w:space="0" w:color="auto"/>
            <w:left w:val="none" w:sz="0" w:space="0" w:color="auto"/>
            <w:bottom w:val="none" w:sz="0" w:space="0" w:color="auto"/>
            <w:right w:val="none" w:sz="0" w:space="0" w:color="auto"/>
          </w:divBdr>
        </w:div>
      </w:divsChild>
    </w:div>
    <w:div w:id="1030183785">
      <w:bodyDiv w:val="1"/>
      <w:marLeft w:val="0"/>
      <w:marRight w:val="0"/>
      <w:marTop w:val="0"/>
      <w:marBottom w:val="0"/>
      <w:divBdr>
        <w:top w:val="none" w:sz="0" w:space="0" w:color="auto"/>
        <w:left w:val="none" w:sz="0" w:space="0" w:color="auto"/>
        <w:bottom w:val="none" w:sz="0" w:space="0" w:color="auto"/>
        <w:right w:val="none" w:sz="0" w:space="0" w:color="auto"/>
      </w:divBdr>
    </w:div>
    <w:div w:id="1088187516">
      <w:bodyDiv w:val="1"/>
      <w:marLeft w:val="0"/>
      <w:marRight w:val="0"/>
      <w:marTop w:val="0"/>
      <w:marBottom w:val="0"/>
      <w:divBdr>
        <w:top w:val="none" w:sz="0" w:space="0" w:color="auto"/>
        <w:left w:val="none" w:sz="0" w:space="0" w:color="auto"/>
        <w:bottom w:val="none" w:sz="0" w:space="0" w:color="auto"/>
        <w:right w:val="none" w:sz="0" w:space="0" w:color="auto"/>
      </w:divBdr>
    </w:div>
    <w:div w:id="1656033146">
      <w:bodyDiv w:val="1"/>
      <w:marLeft w:val="0"/>
      <w:marRight w:val="0"/>
      <w:marTop w:val="0"/>
      <w:marBottom w:val="0"/>
      <w:divBdr>
        <w:top w:val="none" w:sz="0" w:space="0" w:color="auto"/>
        <w:left w:val="none" w:sz="0" w:space="0" w:color="auto"/>
        <w:bottom w:val="none" w:sz="0" w:space="0" w:color="auto"/>
        <w:right w:val="none" w:sz="0" w:space="0" w:color="auto"/>
      </w:divBdr>
      <w:divsChild>
        <w:div w:id="213663437">
          <w:marLeft w:val="0"/>
          <w:marRight w:val="0"/>
          <w:marTop w:val="0"/>
          <w:marBottom w:val="0"/>
          <w:divBdr>
            <w:top w:val="none" w:sz="0" w:space="0" w:color="auto"/>
            <w:left w:val="none" w:sz="0" w:space="0" w:color="auto"/>
            <w:bottom w:val="none" w:sz="0" w:space="0" w:color="auto"/>
            <w:right w:val="none" w:sz="0" w:space="0" w:color="auto"/>
          </w:divBdr>
          <w:divsChild>
            <w:div w:id="2032799672">
              <w:marLeft w:val="0"/>
              <w:marRight w:val="0"/>
              <w:marTop w:val="0"/>
              <w:marBottom w:val="0"/>
              <w:divBdr>
                <w:top w:val="none" w:sz="0" w:space="0" w:color="auto"/>
                <w:left w:val="none" w:sz="0" w:space="0" w:color="auto"/>
                <w:bottom w:val="none" w:sz="0" w:space="0" w:color="auto"/>
                <w:right w:val="none" w:sz="0" w:space="0" w:color="auto"/>
              </w:divBdr>
              <w:divsChild>
                <w:div w:id="1454640879">
                  <w:marLeft w:val="0"/>
                  <w:marRight w:val="0"/>
                  <w:marTop w:val="0"/>
                  <w:marBottom w:val="0"/>
                  <w:divBdr>
                    <w:top w:val="none" w:sz="0" w:space="0" w:color="auto"/>
                    <w:left w:val="none" w:sz="0" w:space="0" w:color="auto"/>
                    <w:bottom w:val="none" w:sz="0" w:space="0" w:color="auto"/>
                    <w:right w:val="none" w:sz="0" w:space="0" w:color="auto"/>
                  </w:divBdr>
                  <w:divsChild>
                    <w:div w:id="975254257">
                      <w:marLeft w:val="0"/>
                      <w:marRight w:val="0"/>
                      <w:marTop w:val="0"/>
                      <w:marBottom w:val="0"/>
                      <w:divBdr>
                        <w:top w:val="none" w:sz="0" w:space="0" w:color="auto"/>
                        <w:left w:val="none" w:sz="0" w:space="0" w:color="auto"/>
                        <w:bottom w:val="none" w:sz="0" w:space="0" w:color="auto"/>
                        <w:right w:val="none" w:sz="0" w:space="0" w:color="auto"/>
                      </w:divBdr>
                      <w:divsChild>
                        <w:div w:id="1576939264">
                          <w:marLeft w:val="0"/>
                          <w:marRight w:val="0"/>
                          <w:marTop w:val="0"/>
                          <w:marBottom w:val="0"/>
                          <w:divBdr>
                            <w:top w:val="none" w:sz="0" w:space="0" w:color="auto"/>
                            <w:left w:val="none" w:sz="0" w:space="0" w:color="auto"/>
                            <w:bottom w:val="none" w:sz="0" w:space="0" w:color="auto"/>
                            <w:right w:val="none" w:sz="0" w:space="0" w:color="auto"/>
                          </w:divBdr>
                          <w:divsChild>
                            <w:div w:id="2066638347">
                              <w:marLeft w:val="0"/>
                              <w:marRight w:val="0"/>
                              <w:marTop w:val="167"/>
                              <w:marBottom w:val="167"/>
                              <w:divBdr>
                                <w:top w:val="none" w:sz="0" w:space="0" w:color="auto"/>
                                <w:left w:val="none" w:sz="0" w:space="0" w:color="auto"/>
                                <w:bottom w:val="none" w:sz="0" w:space="0" w:color="auto"/>
                                <w:right w:val="none" w:sz="0" w:space="0" w:color="auto"/>
                              </w:divBdr>
                              <w:divsChild>
                                <w:div w:id="530993578">
                                  <w:marLeft w:val="0"/>
                                  <w:marRight w:val="0"/>
                                  <w:marTop w:val="0"/>
                                  <w:marBottom w:val="0"/>
                                  <w:divBdr>
                                    <w:top w:val="none" w:sz="0" w:space="0" w:color="auto"/>
                                    <w:left w:val="none" w:sz="0" w:space="0" w:color="auto"/>
                                    <w:bottom w:val="none" w:sz="0" w:space="0" w:color="auto"/>
                                    <w:right w:val="none" w:sz="0" w:space="0" w:color="auto"/>
                                  </w:divBdr>
                                  <w:divsChild>
                                    <w:div w:id="1962805526">
                                      <w:marLeft w:val="251"/>
                                      <w:marRight w:val="25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6182353">
      <w:bodyDiv w:val="1"/>
      <w:marLeft w:val="0"/>
      <w:marRight w:val="0"/>
      <w:marTop w:val="0"/>
      <w:marBottom w:val="0"/>
      <w:divBdr>
        <w:top w:val="none" w:sz="0" w:space="0" w:color="auto"/>
        <w:left w:val="none" w:sz="0" w:space="0" w:color="auto"/>
        <w:bottom w:val="none" w:sz="0" w:space="0" w:color="auto"/>
        <w:right w:val="none" w:sz="0" w:space="0" w:color="auto"/>
      </w:divBdr>
    </w:div>
    <w:div w:id="1852529882">
      <w:bodyDiv w:val="1"/>
      <w:marLeft w:val="0"/>
      <w:marRight w:val="0"/>
      <w:marTop w:val="0"/>
      <w:marBottom w:val="0"/>
      <w:divBdr>
        <w:top w:val="none" w:sz="0" w:space="0" w:color="auto"/>
        <w:left w:val="none" w:sz="0" w:space="0" w:color="auto"/>
        <w:bottom w:val="none" w:sz="0" w:space="0" w:color="auto"/>
        <w:right w:val="none" w:sz="0" w:space="0" w:color="auto"/>
      </w:divBdr>
    </w:div>
    <w:div w:id="1883401539">
      <w:bodyDiv w:val="1"/>
      <w:marLeft w:val="0"/>
      <w:marRight w:val="0"/>
      <w:marTop w:val="0"/>
      <w:marBottom w:val="0"/>
      <w:divBdr>
        <w:top w:val="none" w:sz="0" w:space="0" w:color="auto"/>
        <w:left w:val="none" w:sz="0" w:space="0" w:color="auto"/>
        <w:bottom w:val="none" w:sz="0" w:space="0" w:color="auto"/>
        <w:right w:val="none" w:sz="0" w:space="0" w:color="auto"/>
      </w:divBdr>
    </w:div>
    <w:div w:id="211998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sandoval@lolagroup.com.bo"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2</Pages>
  <Words>970</Words>
  <Characters>5339</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6297</CharactersWithSpaces>
  <SharedDoc>false</SharedDoc>
  <HLinks>
    <vt:vector size="6" baseType="variant">
      <vt:variant>
        <vt:i4>65588</vt:i4>
      </vt:variant>
      <vt:variant>
        <vt:i4>0</vt:i4>
      </vt:variant>
      <vt:variant>
        <vt:i4>0</vt:i4>
      </vt:variant>
      <vt:variant>
        <vt:i4>5</vt:i4>
      </vt:variant>
      <vt:variant>
        <vt:lpwstr>mailto:aquezada@abacocomunicaciones.cl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Abaco</dc:creator>
  <cp:lastModifiedBy>Windows User</cp:lastModifiedBy>
  <cp:revision>13</cp:revision>
  <cp:lastPrinted>2021-09-15T16:39:00Z</cp:lastPrinted>
  <dcterms:created xsi:type="dcterms:W3CDTF">2021-09-13T17:33:00Z</dcterms:created>
  <dcterms:modified xsi:type="dcterms:W3CDTF">2021-10-29T15:01:00Z</dcterms:modified>
</cp:coreProperties>
</file>